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956" w:rsidRDefault="00620005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BAB V</w:t>
      </w:r>
    </w:p>
    <w:p w:rsidR="00896956" w:rsidRDefault="00620005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PENUTUP</w:t>
      </w:r>
    </w:p>
    <w:p w:rsidR="00896956" w:rsidRDefault="00896956">
      <w:pPr>
        <w:spacing w:after="0" w:line="360" w:lineRule="auto"/>
        <w:rPr>
          <w:rFonts w:ascii="Tahoma" w:hAnsi="Tahoma" w:cs="Tahoma"/>
        </w:rPr>
      </w:pPr>
    </w:p>
    <w:p w:rsidR="00896956" w:rsidRDefault="00896956">
      <w:pPr>
        <w:spacing w:after="0" w:line="360" w:lineRule="auto"/>
        <w:rPr>
          <w:rFonts w:ascii="Tahoma" w:hAnsi="Tahoma" w:cs="Tahoma"/>
        </w:rPr>
      </w:pPr>
    </w:p>
    <w:p w:rsidR="00896956" w:rsidRDefault="00896956">
      <w:pPr>
        <w:spacing w:after="0" w:line="360" w:lineRule="auto"/>
        <w:rPr>
          <w:rFonts w:ascii="Tahoma" w:hAnsi="Tahoma" w:cs="Tahoma"/>
        </w:rPr>
      </w:pPr>
    </w:p>
    <w:p w:rsidR="00896956" w:rsidRDefault="00620005" w:rsidP="008F1A7C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V.1</w:t>
      </w:r>
      <w:r>
        <w:rPr>
          <w:rFonts w:ascii="Tahoma" w:hAnsi="Tahoma" w:cs="Tahoma"/>
          <w:b/>
        </w:rPr>
        <w:tab/>
        <w:t>Kesimpulan</w:t>
      </w:r>
    </w:p>
    <w:p w:rsidR="00896956" w:rsidRDefault="00620005" w:rsidP="008F1A7C">
      <w:pPr>
        <w:spacing w:after="0" w:line="360" w:lineRule="auto"/>
        <w:ind w:left="720" w:firstLine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Berdasarkan analisa permasalahan yang telah penulis lakukan pada Kertas Kerja Wajib ini maka penulis menarik kesimpulan sebagai berikut :  </w:t>
      </w:r>
    </w:p>
    <w:p w:rsidR="00CE7B9F" w:rsidRDefault="00CE7B9F" w:rsidP="008F1A7C">
      <w:pPr>
        <w:pStyle w:val="ListParagraph1"/>
        <w:numPr>
          <w:ilvl w:val="0"/>
          <w:numId w:val="1"/>
        </w:numPr>
        <w:spacing w:after="0"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F41255">
        <w:rPr>
          <w:rFonts w:ascii="Tahoma" w:hAnsi="Tahoma" w:cs="Tahoma"/>
        </w:rPr>
        <w:t>engaturan p</w:t>
      </w:r>
      <w:r>
        <w:rPr>
          <w:rFonts w:ascii="Tahoma" w:hAnsi="Tahoma" w:cs="Tahoma"/>
        </w:rPr>
        <w:t xml:space="preserve">emuatan kendaraan di atas kapal </w:t>
      </w:r>
      <w:r w:rsidR="0034355A">
        <w:rPr>
          <w:rFonts w:ascii="Tahoma" w:hAnsi="Tahoma" w:cs="Tahoma"/>
        </w:rPr>
        <w:t>penyeberangan lintasan Ulee lheue – Balohan</w:t>
      </w:r>
      <w:r w:rsidR="00F41255">
        <w:rPr>
          <w:rFonts w:ascii="Tahoma" w:hAnsi="Tahoma" w:cs="Tahoma"/>
        </w:rPr>
        <w:t xml:space="preserve"> masih </w:t>
      </w:r>
      <w:r>
        <w:rPr>
          <w:rFonts w:ascii="Tahoma" w:hAnsi="Tahoma" w:cs="Tahoma"/>
        </w:rPr>
        <w:t xml:space="preserve">belum optimal, dimana masih terdapat </w:t>
      </w:r>
      <w:r w:rsidR="00F41255">
        <w:rPr>
          <w:rFonts w:ascii="Tahoma" w:hAnsi="Tahoma" w:cs="Tahoma"/>
        </w:rPr>
        <w:t>penataan</w:t>
      </w:r>
      <w:r>
        <w:rPr>
          <w:rFonts w:ascii="Tahoma" w:hAnsi="Tahoma" w:cs="Tahoma"/>
        </w:rPr>
        <w:t xml:space="preserve"> antar kendaraan </w:t>
      </w:r>
      <w:r w:rsidR="00F41255">
        <w:rPr>
          <w:rFonts w:ascii="Tahoma" w:hAnsi="Tahoma" w:cs="Tahoma"/>
        </w:rPr>
        <w:t xml:space="preserve">yang masih berdekatan dan tidak sesuai dengan peraturan yang berlaku. </w:t>
      </w:r>
    </w:p>
    <w:p w:rsidR="00896956" w:rsidRDefault="00620005" w:rsidP="008F1A7C">
      <w:pPr>
        <w:pStyle w:val="ListParagraph1"/>
        <w:numPr>
          <w:ilvl w:val="0"/>
          <w:numId w:val="1"/>
        </w:numPr>
        <w:spacing w:after="0"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Penelitian menunjukkan bahwa pengikatan kendaraan di </w:t>
      </w:r>
      <w:r w:rsidR="00A52643">
        <w:rPr>
          <w:rFonts w:ascii="Tahoma" w:hAnsi="Tahoma" w:cs="Tahoma"/>
        </w:rPr>
        <w:t xml:space="preserve">atas kapal </w:t>
      </w:r>
      <w:r w:rsidR="00F41255">
        <w:rPr>
          <w:rFonts w:ascii="Tahoma" w:hAnsi="Tahoma" w:cs="Tahoma"/>
        </w:rPr>
        <w:t>penyebera</w:t>
      </w:r>
      <w:r w:rsidR="0034355A">
        <w:rPr>
          <w:rFonts w:ascii="Tahoma" w:hAnsi="Tahoma" w:cs="Tahoma"/>
        </w:rPr>
        <w:t>ngan lintasan Ulee lheue - Balohan</w:t>
      </w:r>
      <w:r>
        <w:rPr>
          <w:rFonts w:ascii="Tahoma" w:hAnsi="Tahoma" w:cs="Tahoma"/>
        </w:rPr>
        <w:t xml:space="preserve"> pelaksanaannya </w:t>
      </w:r>
      <w:r w:rsidR="0034355A">
        <w:rPr>
          <w:rFonts w:ascii="Tahoma" w:hAnsi="Tahoma" w:cs="Tahoma"/>
        </w:rPr>
        <w:t xml:space="preserve">masih </w:t>
      </w:r>
      <w:r>
        <w:rPr>
          <w:rFonts w:ascii="Tahoma" w:hAnsi="Tahoma" w:cs="Tahoma"/>
        </w:rPr>
        <w:t xml:space="preserve">terdapat kekurangan </w:t>
      </w:r>
      <w:r w:rsidR="00F41255">
        <w:rPr>
          <w:rFonts w:ascii="Tahoma" w:hAnsi="Tahoma" w:cs="Tahoma"/>
        </w:rPr>
        <w:t>terkait penyediaan jenis</w:t>
      </w:r>
      <w:r>
        <w:rPr>
          <w:rFonts w:ascii="Tahoma" w:hAnsi="Tahoma" w:cs="Tahoma"/>
        </w:rPr>
        <w:t xml:space="preserve"> alat pengikat serta tata cara pengikatan kendaraan yang </w:t>
      </w:r>
      <w:r w:rsidR="00F41255">
        <w:rPr>
          <w:rFonts w:ascii="Tahoma" w:hAnsi="Tahoma" w:cs="Tahoma"/>
        </w:rPr>
        <w:t>belum</w:t>
      </w:r>
      <w:r>
        <w:rPr>
          <w:rFonts w:ascii="Tahoma" w:hAnsi="Tahoma" w:cs="Tahoma"/>
        </w:rPr>
        <w:t xml:space="preserve"> sesuai dengan Peraturan Menteri Perhubungan Nomor 115 Tahun 2016 Tentang Tata Cara Pengangkutan Kendaraan Diatas Kapal</w:t>
      </w:r>
      <w:r w:rsidR="00F41255">
        <w:rPr>
          <w:rFonts w:ascii="Tahoma" w:hAnsi="Tahoma" w:cs="Tahoma"/>
        </w:rPr>
        <w:t>.</w:t>
      </w:r>
    </w:p>
    <w:p w:rsidR="00896956" w:rsidRDefault="00620005" w:rsidP="008F1A7C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V.2</w:t>
      </w:r>
      <w:r>
        <w:rPr>
          <w:rFonts w:ascii="Tahoma" w:hAnsi="Tahoma" w:cs="Tahoma"/>
          <w:b/>
        </w:rPr>
        <w:tab/>
        <w:t>Saran</w:t>
      </w:r>
    </w:p>
    <w:p w:rsidR="00896956" w:rsidRDefault="00620005" w:rsidP="008F1A7C">
      <w:pPr>
        <w:pStyle w:val="ListParagraph1"/>
        <w:numPr>
          <w:ilvl w:val="0"/>
          <w:numId w:val="2"/>
        </w:numPr>
        <w:spacing w:after="0"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Perlu </w:t>
      </w:r>
      <w:r w:rsidR="007B7F9B">
        <w:rPr>
          <w:rFonts w:ascii="Tahoma" w:hAnsi="Tahoma" w:cs="Tahoma"/>
        </w:rPr>
        <w:t xml:space="preserve">diadakan pengawasan dan pengecekan secara intensive </w:t>
      </w:r>
      <w:r>
        <w:rPr>
          <w:rFonts w:ascii="Tahoma" w:hAnsi="Tahoma" w:cs="Tahoma"/>
        </w:rPr>
        <w:t xml:space="preserve">dari petugas </w:t>
      </w:r>
      <w:r w:rsidR="00A52643">
        <w:rPr>
          <w:rFonts w:ascii="Tahoma" w:hAnsi="Tahoma" w:cs="Tahoma"/>
        </w:rPr>
        <w:t>operator kapal dalam</w:t>
      </w:r>
      <w:r>
        <w:rPr>
          <w:rFonts w:ascii="Tahoma" w:hAnsi="Tahoma" w:cs="Tahoma"/>
        </w:rPr>
        <w:t xml:space="preserve"> kegiatan pemuatan</w:t>
      </w:r>
      <w:r w:rsidR="00A52643">
        <w:rPr>
          <w:rFonts w:ascii="Tahoma" w:hAnsi="Tahoma" w:cs="Tahoma"/>
        </w:rPr>
        <w:t xml:space="preserve"> kendaraan</w:t>
      </w:r>
      <w:r>
        <w:rPr>
          <w:rFonts w:ascii="Tahoma" w:hAnsi="Tahoma" w:cs="Tahoma"/>
        </w:rPr>
        <w:t xml:space="preserve"> diatas kapal untuk mengetahui apakah kendaraan di atas kapal telah dimuat sesuai dengan ketentuan yang </w:t>
      </w:r>
      <w:r w:rsidR="00F41255">
        <w:rPr>
          <w:rFonts w:ascii="Tahoma" w:hAnsi="Tahoma" w:cs="Tahoma"/>
        </w:rPr>
        <w:t>berlaku.</w:t>
      </w:r>
    </w:p>
    <w:p w:rsidR="00896956" w:rsidRDefault="007B7F9B" w:rsidP="008F1A7C">
      <w:pPr>
        <w:pStyle w:val="ListParagraph1"/>
        <w:numPr>
          <w:ilvl w:val="0"/>
          <w:numId w:val="2"/>
        </w:numPr>
        <w:spacing w:after="0"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Perlu adanya</w:t>
      </w:r>
      <w:r w:rsidR="00620005">
        <w:rPr>
          <w:rFonts w:ascii="Tahoma" w:hAnsi="Tahoma" w:cs="Tahoma"/>
        </w:rPr>
        <w:t xml:space="preserve"> </w:t>
      </w:r>
      <w:r w:rsidR="00A52643">
        <w:rPr>
          <w:rFonts w:ascii="Tahoma" w:hAnsi="Tahoma" w:cs="Tahoma"/>
        </w:rPr>
        <w:t>penggunaan jenis alat pengikat kendaraan di atas kapal yang</w:t>
      </w:r>
      <w:r w:rsidR="00620005">
        <w:rPr>
          <w:rFonts w:ascii="Tahoma" w:hAnsi="Tahoma" w:cs="Tahoma"/>
        </w:rPr>
        <w:t xml:space="preserve"> sesuai dengan peraturan yang </w:t>
      </w:r>
      <w:r w:rsidR="00F41255">
        <w:rPr>
          <w:rFonts w:ascii="Tahoma" w:hAnsi="Tahoma" w:cs="Tahoma"/>
        </w:rPr>
        <w:t>berlaku</w:t>
      </w:r>
      <w:r w:rsidR="00620005">
        <w:rPr>
          <w:rFonts w:ascii="Tahoma" w:hAnsi="Tahoma" w:cs="Tahoma"/>
        </w:rPr>
        <w:t xml:space="preserve"> agar terciptanya keselamatan pelayaran yang aman dan nyaman</w:t>
      </w:r>
      <w:r w:rsidR="00F41255">
        <w:rPr>
          <w:rFonts w:ascii="Tahoma" w:hAnsi="Tahoma" w:cs="Tahoma"/>
        </w:rPr>
        <w:t>.</w:t>
      </w:r>
      <w:bookmarkStart w:id="0" w:name="_GoBack"/>
      <w:bookmarkEnd w:id="0"/>
    </w:p>
    <w:sectPr w:rsidR="00896956" w:rsidSect="003536A5">
      <w:footerReference w:type="default" r:id="rId8"/>
      <w:pgSz w:w="11906" w:h="16838"/>
      <w:pgMar w:top="2268" w:right="1701" w:bottom="1701" w:left="2268" w:header="709" w:footer="709" w:gutter="0"/>
      <w:pgNumType w:start="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5CE" w:rsidRDefault="009B55CE" w:rsidP="00982229">
      <w:pPr>
        <w:spacing w:after="0" w:line="240" w:lineRule="auto"/>
      </w:pPr>
      <w:r>
        <w:separator/>
      </w:r>
    </w:p>
  </w:endnote>
  <w:endnote w:type="continuationSeparator" w:id="0">
    <w:p w:rsidR="009B55CE" w:rsidRDefault="009B55CE" w:rsidP="00982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85983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2229" w:rsidRDefault="008A063B">
        <w:pPr>
          <w:pStyle w:val="Footer"/>
          <w:jc w:val="right"/>
        </w:pPr>
        <w:r>
          <w:t>71</w:t>
        </w:r>
      </w:p>
    </w:sdtContent>
  </w:sdt>
  <w:p w:rsidR="00982229" w:rsidRDefault="009822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5CE" w:rsidRDefault="009B55CE" w:rsidP="00982229">
      <w:pPr>
        <w:spacing w:after="0" w:line="240" w:lineRule="auto"/>
      </w:pPr>
      <w:r>
        <w:separator/>
      </w:r>
    </w:p>
  </w:footnote>
  <w:footnote w:type="continuationSeparator" w:id="0">
    <w:p w:rsidR="009B55CE" w:rsidRDefault="009B55CE" w:rsidP="00982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794"/>
    <w:multiLevelType w:val="multilevel"/>
    <w:tmpl w:val="1A100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55FF7"/>
    <w:multiLevelType w:val="multilevel"/>
    <w:tmpl w:val="3E755FF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4B"/>
    <w:rsid w:val="002547BD"/>
    <w:rsid w:val="00291E8C"/>
    <w:rsid w:val="0034355A"/>
    <w:rsid w:val="003536A5"/>
    <w:rsid w:val="0051762C"/>
    <w:rsid w:val="00545A0F"/>
    <w:rsid w:val="0058229B"/>
    <w:rsid w:val="005E3354"/>
    <w:rsid w:val="005F6F0A"/>
    <w:rsid w:val="0061354C"/>
    <w:rsid w:val="00620005"/>
    <w:rsid w:val="007075D6"/>
    <w:rsid w:val="007B7F9B"/>
    <w:rsid w:val="00896956"/>
    <w:rsid w:val="008A063B"/>
    <w:rsid w:val="008F1A7C"/>
    <w:rsid w:val="00982229"/>
    <w:rsid w:val="009B55CE"/>
    <w:rsid w:val="00A52643"/>
    <w:rsid w:val="00AC0656"/>
    <w:rsid w:val="00B0699F"/>
    <w:rsid w:val="00BC161C"/>
    <w:rsid w:val="00C57E23"/>
    <w:rsid w:val="00CE7B9F"/>
    <w:rsid w:val="00CF21F5"/>
    <w:rsid w:val="00EB2E10"/>
    <w:rsid w:val="00EC554B"/>
    <w:rsid w:val="00F41255"/>
    <w:rsid w:val="00F518D9"/>
    <w:rsid w:val="6842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4B3FD-F56A-4244-8E28-DBA840E9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2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22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82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2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putri hdy</dc:creator>
  <cp:lastModifiedBy>Achmad Jayadi Harjo</cp:lastModifiedBy>
  <cp:revision>3</cp:revision>
  <cp:lastPrinted>2017-08-07T06:45:00Z</cp:lastPrinted>
  <dcterms:created xsi:type="dcterms:W3CDTF">2019-08-20T11:42:00Z</dcterms:created>
  <dcterms:modified xsi:type="dcterms:W3CDTF">2019-08-20T11:44:00Z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1033-10.2.0.5908</vt:lpwstr>
  </property>
</Properties>
</file>