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BAB V</w:t>
      </w:r>
    </w:p>
    <w:p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t>PENUTUP</w:t>
      </w:r>
    </w:p>
    <w:p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>
      <w:pPr>
        <w:spacing w:after="0" w:line="360" w:lineRule="auto"/>
        <w:jc w:val="center"/>
        <w:rPr>
          <w:rFonts w:hint="default" w:ascii="Tahoma" w:hAnsi="Tahoma" w:cs="Tahoma"/>
          <w:b/>
          <w:sz w:val="28"/>
          <w:szCs w:val="28"/>
          <w:lang w:val="en-US"/>
        </w:rPr>
      </w:pPr>
    </w:p>
    <w:p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V.1   Kesimpulan</w:t>
      </w:r>
    </w:p>
    <w:p>
      <w:pPr>
        <w:tabs>
          <w:tab w:val="left" w:pos="900"/>
        </w:tabs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</w:t>
      </w:r>
      <w:r>
        <w:rPr>
          <w:rFonts w:ascii="Tahoma" w:hAnsi="Tahoma" w:cs="Tahoma"/>
        </w:rPr>
        <w:t>Setelah diadakan penelitian dan melihat data dari hasil survey serta dari hasil analisa data, maka dari permasalahan yang ada dapat disimpulkan dalam Kertas Kerja Wajib (KKW) ini adalah sebagai berikut :</w:t>
      </w:r>
    </w:p>
    <w:p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en-US"/>
        </w:rPr>
        <w:t xml:space="preserve">Belum </w:t>
      </w:r>
      <w:r>
        <w:rPr>
          <w:rFonts w:ascii="Tahoma" w:hAnsi="Tahoma" w:cs="Tahoma"/>
          <w:szCs w:val="24"/>
        </w:rPr>
        <w:t>diterapkannya</w:t>
      </w:r>
      <w:r>
        <w:rPr>
          <w:rFonts w:ascii="Tahoma" w:hAnsi="Tahoma" w:cs="Tahoma"/>
          <w:szCs w:val="24"/>
          <w:lang w:val="en-US"/>
        </w:rPr>
        <w:t xml:space="preserve"> sistem zona </w:t>
      </w:r>
      <w:r>
        <w:rPr>
          <w:rFonts w:ascii="Tahoma" w:hAnsi="Tahoma" w:cs="Tahoma"/>
        </w:rPr>
        <w:t xml:space="preserve">serta tidak terdapat papan rambu zona di pelabuhan penyeberangan </w:t>
      </w:r>
      <w:r>
        <w:rPr>
          <w:rFonts w:hint="default" w:ascii="Tahoma" w:hAnsi="Tahoma" w:cs="Tahoma"/>
          <w:lang w:val="en-US"/>
        </w:rPr>
        <w:t>Ulee Lheue</w:t>
      </w:r>
      <w:r>
        <w:rPr>
          <w:rFonts w:ascii="Tahoma" w:hAnsi="Tahoma" w:cs="Tahoma"/>
        </w:rPr>
        <w:t xml:space="preserve"> mengakibatkan tidak adanya batasan di area pelabuhan bagi pengguna jasa hal ini</w:t>
      </w:r>
      <w:r>
        <w:rPr>
          <w:rFonts w:ascii="Tahoma" w:hAnsi="Tahoma" w:cs="Tahoma"/>
          <w:szCs w:val="24"/>
        </w:rPr>
        <w:t xml:space="preserve"> dapat</w:t>
      </w:r>
      <w:r>
        <w:rPr>
          <w:rFonts w:ascii="Tahoma" w:hAnsi="Tahoma" w:cs="Tahoma"/>
          <w:szCs w:val="24"/>
          <w:lang w:val="en-US"/>
        </w:rPr>
        <w:t xml:space="preserve"> dilihat dari terdapatnya</w:t>
      </w:r>
      <w:r>
        <w:rPr>
          <w:rFonts w:ascii="Tahoma" w:hAnsi="Tahoma" w:cs="Tahoma"/>
          <w:szCs w:val="24"/>
        </w:rPr>
        <w:t xml:space="preserve"> orang-</w:t>
      </w:r>
      <w:r>
        <w:rPr>
          <w:rFonts w:ascii="Tahoma" w:hAnsi="Tahoma" w:cs="Tahoma"/>
          <w:szCs w:val="24"/>
          <w:lang w:val="en-US"/>
        </w:rPr>
        <w:t xml:space="preserve">orang yang tidak berkepentingan memasuki area pelabuhan dan daerah terlarang bagi umum, sehingga pelabuhan menjadi kurang tertata. Langkah yang dapat diambil yaitu dengan </w:t>
      </w:r>
      <w:r>
        <w:rPr>
          <w:rFonts w:ascii="Tahoma" w:hAnsi="Tahoma" w:cs="Tahoma"/>
          <w:szCs w:val="24"/>
        </w:rPr>
        <w:t xml:space="preserve">menerapkan sistem zonasi </w:t>
      </w:r>
      <w:r>
        <w:rPr>
          <w:rFonts w:ascii="Tahoma" w:hAnsi="Tahoma" w:cs="Tahoma"/>
          <w:szCs w:val="24"/>
          <w:lang w:val="en-US"/>
        </w:rPr>
        <w:t xml:space="preserve">berdasarkan Peraturan </w:t>
      </w:r>
      <w:r>
        <w:rPr>
          <w:rFonts w:ascii="Tahoma" w:hAnsi="Tahoma" w:cs="Tahoma"/>
          <w:szCs w:val="24"/>
        </w:rPr>
        <w:t xml:space="preserve">Menteri Perhubungan Nomor 29 Tahun 2016 Tentang Sterilisasi Pelabuhan Penyeberangan sehingga </w:t>
      </w:r>
      <w:r>
        <w:rPr>
          <w:rFonts w:ascii="Tahoma" w:hAnsi="Tahoma" w:cs="Tahoma"/>
          <w:szCs w:val="24"/>
          <w:lang w:val="en-US"/>
        </w:rPr>
        <w:t xml:space="preserve">dapat melancarkan arus lalu lintas muatan baik yang akan masuk wilayah </w:t>
      </w:r>
      <w:r>
        <w:rPr>
          <w:rFonts w:ascii="Tahoma" w:hAnsi="Tahoma" w:cs="Tahoma"/>
          <w:szCs w:val="24"/>
        </w:rPr>
        <w:t>p</w:t>
      </w:r>
      <w:r>
        <w:rPr>
          <w:rFonts w:ascii="Tahoma" w:hAnsi="Tahoma" w:cs="Tahoma"/>
          <w:szCs w:val="24"/>
          <w:lang w:val="en-US"/>
        </w:rPr>
        <w:t xml:space="preserve">elabuhan maupun muatan yang akan keluar dari area Pelabuhan Penyeberangan </w:t>
      </w:r>
      <w:r>
        <w:rPr>
          <w:rFonts w:hint="default" w:ascii="Tahoma" w:hAnsi="Tahoma" w:cs="Tahoma"/>
          <w:szCs w:val="24"/>
          <w:lang w:val="en-US"/>
        </w:rPr>
        <w:t>Ulee Lheue</w:t>
      </w:r>
      <w:r>
        <w:rPr>
          <w:rFonts w:ascii="Tahoma" w:hAnsi="Tahoma" w:cs="Tahoma"/>
          <w:szCs w:val="24"/>
        </w:rPr>
        <w:t>.</w:t>
      </w:r>
    </w:p>
    <w:p>
      <w:pPr>
        <w:pStyle w:val="8"/>
        <w:numPr>
          <w:ilvl w:val="0"/>
          <w:numId w:val="1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Kurangnya fasilitas penunjang lalu lintas di Pelabuhan </w:t>
      </w:r>
      <w:r>
        <w:rPr>
          <w:rFonts w:ascii="Tahoma" w:hAnsi="Tahoma" w:cs="Tahoma"/>
          <w:lang w:val="en-GB"/>
        </w:rPr>
        <w:t xml:space="preserve">Penyeberangan </w:t>
      </w:r>
      <w:r>
        <w:rPr>
          <w:rFonts w:hint="default" w:ascii="Tahoma" w:hAnsi="Tahoma" w:cs="Tahoma"/>
          <w:lang w:val="en-US"/>
        </w:rPr>
        <w:t>Ulee Lheue</w:t>
      </w:r>
      <w:r>
        <w:rPr>
          <w:rFonts w:ascii="Tahoma" w:hAnsi="Tahoma" w:cs="Tahoma"/>
        </w:rPr>
        <w:t xml:space="preserve"> seperti fasilitas rambu</w:t>
      </w:r>
      <w:r>
        <w:rPr>
          <w:rFonts w:hint="default" w:ascii="Tahoma" w:hAnsi="Tahoma" w:cs="Tahoma"/>
          <w:lang w:val="en-US"/>
        </w:rPr>
        <w:t>.</w:t>
      </w:r>
    </w:p>
    <w:p>
      <w:pPr>
        <w:spacing w:after="0" w:line="360" w:lineRule="auto"/>
        <w:jc w:val="both"/>
        <w:rPr>
          <w:rFonts w:ascii="Tahoma" w:hAnsi="Tahoma" w:cs="Tahoma"/>
          <w:b/>
        </w:rPr>
      </w:pPr>
    </w:p>
    <w:p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V.2  Saran</w:t>
      </w:r>
    </w:p>
    <w:p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</w:rPr>
        <w:t xml:space="preserve">Berdasarkan dari kesimpulan diatas maka dapat diberikan beberapa saran, diantaranya adalah PT. ASDP Indonesia Ferry (PERSERO) Cabang </w:t>
      </w:r>
      <w:r>
        <w:rPr>
          <w:rFonts w:hint="default" w:ascii="Tahoma" w:hAnsi="Tahoma" w:cs="Tahoma"/>
          <w:lang w:val="en-US"/>
        </w:rPr>
        <w:t>Banda Aceh</w:t>
      </w:r>
      <w:r>
        <w:rPr>
          <w:rFonts w:ascii="Tahoma" w:hAnsi="Tahoma" w:cs="Tahoma"/>
        </w:rPr>
        <w:t xml:space="preserve"> selaku pihak pengelola pelabuhan penyeberangan </w:t>
      </w:r>
      <w:r>
        <w:rPr>
          <w:rFonts w:hint="default" w:ascii="Tahoma" w:hAnsi="Tahoma" w:cs="Tahoma"/>
          <w:lang w:val="en-US"/>
        </w:rPr>
        <w:t>Ulee Lheue</w:t>
      </w:r>
      <w:r>
        <w:rPr>
          <w:rFonts w:ascii="Tahoma" w:hAnsi="Tahoma" w:cs="Tahoma"/>
        </w:rPr>
        <w:t xml:space="preserve"> sebagai berikut:</w:t>
      </w:r>
    </w:p>
    <w:p>
      <w:pPr>
        <w:pStyle w:val="8"/>
        <w:numPr>
          <w:ilvl w:val="0"/>
          <w:numId w:val="2"/>
        </w:numPr>
        <w:spacing w:after="0" w:line="360" w:lineRule="auto"/>
        <w:ind w:left="360"/>
        <w:jc w:val="both"/>
        <w:rPr>
          <w:rFonts w:ascii="Tahoma" w:hAnsi="Tahoma" w:cs="Tahom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268" w:right="1701" w:bottom="1701" w:left="2268" w:header="709" w:footer="709" w:gutter="0"/>
          <w:pgNumType w:start="61"/>
          <w:cols w:space="708" w:num="1"/>
          <w:titlePg/>
          <w:docGrid w:linePitch="360" w:charSpace="0"/>
        </w:sectPr>
      </w:pPr>
      <w:r>
        <w:rPr>
          <w:rFonts w:ascii="Tahoma" w:hAnsi="Tahoma" w:cs="Tahoma"/>
        </w:rPr>
        <w:t xml:space="preserve">Menerapkan sistem zonasi serta menempatkan papan rambu zonasi sesuai dengan </w:t>
      </w:r>
      <w:r>
        <w:rPr>
          <w:rFonts w:ascii="Tahoma" w:hAnsi="Tahoma" w:cs="Tahoma"/>
          <w:lang w:val="en-US"/>
        </w:rPr>
        <w:t xml:space="preserve">Peraturan Menteri Perhubungan Nomor 29 Tahun 2016 Tentang </w:t>
      </w:r>
    </w:p>
    <w:p>
      <w:pPr>
        <w:pStyle w:val="8"/>
        <w:numPr>
          <w:ilvl w:val="0"/>
          <w:numId w:val="2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Sterilisasi</w:t>
      </w:r>
      <w:r>
        <w:rPr>
          <w:rFonts w:ascii="Tahoma" w:hAnsi="Tahoma" w:cs="Tahoma"/>
        </w:rPr>
        <w:t xml:space="preserve"> pelabuhan penyeberangan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agar terwujudnya pelabuhan penyeberangan yang aman, nyaman, tertib, dan lancar.</w:t>
      </w:r>
    </w:p>
    <w:p>
      <w:pPr>
        <w:pStyle w:val="8"/>
        <w:numPr>
          <w:ilvl w:val="0"/>
          <w:numId w:val="2"/>
        </w:numPr>
        <w:spacing w:line="360" w:lineRule="auto"/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Menambahkan rambu</w:t>
      </w:r>
      <w:r>
        <w:rPr>
          <w:rFonts w:hint="default"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 xml:space="preserve">untuk memperlancar lalu lintas di Pelabuhan Penyeberangan </w:t>
      </w:r>
      <w:r>
        <w:rPr>
          <w:rFonts w:hint="default" w:ascii="Tahoma" w:hAnsi="Tahoma" w:cs="Tahoma"/>
          <w:lang w:val="en-US"/>
        </w:rPr>
        <w:t>Ulee Lheue</w:t>
      </w:r>
      <w:r>
        <w:rPr>
          <w:rFonts w:ascii="Tahoma" w:hAnsi="Tahoma" w:cs="Tahoma"/>
        </w:rPr>
        <w:t>.</w:t>
      </w:r>
    </w:p>
    <w:p>
      <w:pPr>
        <w:pStyle w:val="8"/>
        <w:numPr>
          <w:ilvl w:val="0"/>
          <w:numId w:val="2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Memisahkan tempat pembelian tiket penumpang dan kendaraan dengan cara mengaktifkan loket penumpang yang sudah ada.</w:t>
      </w:r>
    </w:p>
    <w:p>
      <w:pPr>
        <w:pStyle w:val="8"/>
        <w:numPr>
          <w:ilvl w:val="0"/>
          <w:numId w:val="2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Melaku</w:t>
      </w:r>
      <w:bookmarkStart w:id="0" w:name="_GoBack"/>
      <w:bookmarkEnd w:id="0"/>
      <w:r>
        <w:rPr>
          <w:rFonts w:ascii="Tahoma" w:hAnsi="Tahoma" w:cs="Tahoma"/>
        </w:rPr>
        <w:t>kan sosialisasi penerapan sistem zonasi dengan cara menyediakan informasi dalam bentuk spanduk serta memerintahkan petugas di pelabuhan untuk memberikan arahan kepada pengguna jasa terkait sistem zonasi.</w:t>
      </w:r>
    </w:p>
    <w:p>
      <w:pPr>
        <w:spacing w:line="360" w:lineRule="auto"/>
        <w:jc w:val="both"/>
        <w:rPr>
          <w:rFonts w:ascii="Tahoma" w:hAnsi="Tahoma" w:cs="Tahoma"/>
        </w:rPr>
      </w:pPr>
    </w:p>
    <w:sectPr>
      <w:footerReference r:id="rId10" w:type="first"/>
      <w:footerReference r:id="rId9" w:type="default"/>
      <w:pgSz w:w="11906" w:h="16838"/>
      <w:pgMar w:top="2268" w:right="1701" w:bottom="1701" w:left="2268" w:header="709" w:footer="709" w:gutter="0"/>
      <w:pgNumType w:fmt="decimal" w:start="62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62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62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97451015"/>
        <w:docPartObj>
          <w:docPartGallery w:val="autotext"/>
        </w:docPartObj>
      </w:sdtPr>
      <w:sdtContent>
        <w:r>
          <w:t>63</w:t>
        </w:r>
      </w:sdtContent>
    </w:sdt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61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Dzux/9BAIAABIEAAAOAAAAAAAAAAEAIAAAAB8BAABkcnMvZTJv&#10;RG9jLnhtbFBLBQYAAAAABgAGAFkBAACV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61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-484710077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62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U2mGlBAIAABIEAAAOAAAAAAAAAAEAIAAAAB8BAABkcnMvZTJv&#10;RG9jLnhtbFBLBQYAAAAABgAGAFkBAACV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62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97451015"/>
        <w:docPartObj>
          <w:docPartGallery w:val="autotext"/>
        </w:docPartObj>
      </w:sdtPr>
      <w:sdtContent>
        <w:r>
          <w:t>63</w:t>
        </w:r>
      </w:sdtContent>
    </w:sdt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61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Dg+Wv3BAIAABIEAAAOAAAAAAAAAAEAIAAAAB8BAABkcnMvZTJv&#10;RG9jLnhtbFBLBQYAAAAABgAGAFkBAACV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61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-484710077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2AE"/>
    <w:multiLevelType w:val="multilevel"/>
    <w:tmpl w:val="108032AE"/>
    <w:lvl w:ilvl="0" w:tentative="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980" w:hanging="360"/>
      </w:pPr>
    </w:lvl>
    <w:lvl w:ilvl="2" w:tentative="0">
      <w:start w:val="1"/>
      <w:numFmt w:val="lowerRoman"/>
      <w:lvlText w:val="%3."/>
      <w:lvlJc w:val="right"/>
      <w:pPr>
        <w:ind w:left="2700" w:hanging="180"/>
      </w:pPr>
    </w:lvl>
    <w:lvl w:ilvl="3" w:tentative="0">
      <w:start w:val="1"/>
      <w:numFmt w:val="decimal"/>
      <w:lvlText w:val="%4."/>
      <w:lvlJc w:val="left"/>
      <w:pPr>
        <w:ind w:left="3420" w:hanging="360"/>
      </w:pPr>
    </w:lvl>
    <w:lvl w:ilvl="4" w:tentative="0">
      <w:start w:val="1"/>
      <w:numFmt w:val="lowerLetter"/>
      <w:lvlText w:val="%5."/>
      <w:lvlJc w:val="left"/>
      <w:pPr>
        <w:ind w:left="4140" w:hanging="360"/>
      </w:pPr>
    </w:lvl>
    <w:lvl w:ilvl="5" w:tentative="0">
      <w:start w:val="1"/>
      <w:numFmt w:val="lowerRoman"/>
      <w:lvlText w:val="%6."/>
      <w:lvlJc w:val="right"/>
      <w:pPr>
        <w:ind w:left="4860" w:hanging="180"/>
      </w:pPr>
    </w:lvl>
    <w:lvl w:ilvl="6" w:tentative="0">
      <w:start w:val="1"/>
      <w:numFmt w:val="decimal"/>
      <w:lvlText w:val="%7."/>
      <w:lvlJc w:val="left"/>
      <w:pPr>
        <w:ind w:left="5580" w:hanging="360"/>
      </w:pPr>
    </w:lvl>
    <w:lvl w:ilvl="7" w:tentative="0">
      <w:start w:val="1"/>
      <w:numFmt w:val="lowerLetter"/>
      <w:lvlText w:val="%8."/>
      <w:lvlJc w:val="left"/>
      <w:pPr>
        <w:ind w:left="6300" w:hanging="360"/>
      </w:pPr>
    </w:lvl>
    <w:lvl w:ilvl="8" w:tentative="0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98C6A06"/>
    <w:multiLevelType w:val="multilevel"/>
    <w:tmpl w:val="698C6A06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6E"/>
    <w:rsid w:val="00017F22"/>
    <w:rsid w:val="00026DD3"/>
    <w:rsid w:val="00034204"/>
    <w:rsid w:val="00086409"/>
    <w:rsid w:val="000A14CA"/>
    <w:rsid w:val="000D5847"/>
    <w:rsid w:val="000D6F16"/>
    <w:rsid w:val="000D776F"/>
    <w:rsid w:val="001032AD"/>
    <w:rsid w:val="00106916"/>
    <w:rsid w:val="0012394A"/>
    <w:rsid w:val="00153EC8"/>
    <w:rsid w:val="00181277"/>
    <w:rsid w:val="001864C8"/>
    <w:rsid w:val="001E26C8"/>
    <w:rsid w:val="00263BDC"/>
    <w:rsid w:val="002736C0"/>
    <w:rsid w:val="002B3EAC"/>
    <w:rsid w:val="0036449F"/>
    <w:rsid w:val="003651BB"/>
    <w:rsid w:val="0037316A"/>
    <w:rsid w:val="0040086E"/>
    <w:rsid w:val="004130D9"/>
    <w:rsid w:val="00453955"/>
    <w:rsid w:val="00464198"/>
    <w:rsid w:val="0055283A"/>
    <w:rsid w:val="005A78A6"/>
    <w:rsid w:val="005E1AF7"/>
    <w:rsid w:val="00612E51"/>
    <w:rsid w:val="00660011"/>
    <w:rsid w:val="006C4294"/>
    <w:rsid w:val="006D032E"/>
    <w:rsid w:val="008B6CF7"/>
    <w:rsid w:val="008F4C98"/>
    <w:rsid w:val="0096123C"/>
    <w:rsid w:val="009949BF"/>
    <w:rsid w:val="00A20A4C"/>
    <w:rsid w:val="00A46012"/>
    <w:rsid w:val="00AF27EC"/>
    <w:rsid w:val="00BE7F0D"/>
    <w:rsid w:val="00C72A48"/>
    <w:rsid w:val="00CA7E05"/>
    <w:rsid w:val="00D72CEC"/>
    <w:rsid w:val="00D8710E"/>
    <w:rsid w:val="00DA17B2"/>
    <w:rsid w:val="00DB562A"/>
    <w:rsid w:val="00DE100D"/>
    <w:rsid w:val="00E43214"/>
    <w:rsid w:val="00E90768"/>
    <w:rsid w:val="00EA38A2"/>
    <w:rsid w:val="00FC7029"/>
    <w:rsid w:val="00FF06A6"/>
    <w:rsid w:val="1A782338"/>
    <w:rsid w:val="301517E1"/>
    <w:rsid w:val="3F1764D2"/>
    <w:rsid w:val="513F1731"/>
    <w:rsid w:val="552A0D5B"/>
    <w:rsid w:val="56F20216"/>
    <w:rsid w:val="739F2F71"/>
    <w:rsid w:val="7E902258"/>
    <w:rsid w:val="7F70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oter Char"/>
    <w:basedOn w:val="5"/>
    <w:link w:val="3"/>
    <w:qFormat/>
    <w:uiPriority w:val="99"/>
    <w:rPr>
      <w:rFonts w:eastAsiaTheme="minorEastAsia"/>
      <w:lang w:val="id-ID" w:eastAsia="id-ID"/>
    </w:rPr>
  </w:style>
  <w:style w:type="character" w:customStyle="1" w:styleId="10">
    <w:name w:val="Header Char"/>
    <w:basedOn w:val="5"/>
    <w:link w:val="4"/>
    <w:qFormat/>
    <w:uiPriority w:val="99"/>
    <w:rPr>
      <w:rFonts w:eastAsiaTheme="minorEastAsia"/>
      <w:lang w:val="id-ID" w:eastAsia="id-ID"/>
    </w:rPr>
  </w:style>
  <w:style w:type="character" w:customStyle="1" w:styleId="11">
    <w:name w:val="Balloon Text Char"/>
    <w:basedOn w:val="5"/>
    <w:link w:val="2"/>
    <w:semiHidden/>
    <w:qFormat/>
    <w:uiPriority w:val="99"/>
    <w:rPr>
      <w:rFonts w:ascii="Tahoma" w:hAnsi="Tahoma" w:cs="Tahoma" w:eastAsiaTheme="minorEastAsia"/>
      <w:sz w:val="16"/>
      <w:szCs w:val="16"/>
      <w:lang w:val="id-ID" w:eastAsia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E8465-8383-4297-BC14-D87DD17AC3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2087</Characters>
  <Lines>17</Lines>
  <Paragraphs>4</Paragraphs>
  <TotalTime>4</TotalTime>
  <ScaleCrop>false</ScaleCrop>
  <LinksUpToDate>false</LinksUpToDate>
  <CharactersWithSpaces>2449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2018-08-09T00:53:00Z</dcterms:created>
  <dc:creator>Acer</dc:creator>
  <cp:lastModifiedBy>Ellasofani</cp:lastModifiedBy>
  <cp:lastPrinted>2018-08-26T15:47:00Z</cp:lastPrinted>
  <dcterms:modified xsi:type="dcterms:W3CDTF">2019-08-21T22:49:21Z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