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A23" w:rsidRPr="00AB41BC" w:rsidRDefault="00270DF8" w:rsidP="00AB41BC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color w:val="000000" w:themeColor="text1"/>
          <w:sz w:val="28"/>
          <w:szCs w:val="28"/>
          <w:lang w:val="en-ID"/>
        </w:rPr>
        <w:t xml:space="preserve">  </w:t>
      </w:r>
      <w:r w:rsidR="000B0A23" w:rsidRPr="00AB41BC">
        <w:rPr>
          <w:rFonts w:ascii="Tahoma" w:hAnsi="Tahoma" w:cs="Tahoma"/>
          <w:b/>
          <w:color w:val="000000" w:themeColor="text1"/>
          <w:sz w:val="28"/>
          <w:szCs w:val="28"/>
        </w:rPr>
        <w:t>BAB I</w:t>
      </w:r>
    </w:p>
    <w:p w:rsidR="000B0A23" w:rsidRPr="00AB41BC" w:rsidRDefault="000B0A23" w:rsidP="00AB41BC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AB41BC">
        <w:rPr>
          <w:rFonts w:ascii="Tahoma" w:hAnsi="Tahoma" w:cs="Tahoma"/>
          <w:b/>
          <w:color w:val="000000" w:themeColor="text1"/>
          <w:sz w:val="28"/>
          <w:szCs w:val="28"/>
        </w:rPr>
        <w:t>PENDAHULUAN</w:t>
      </w:r>
    </w:p>
    <w:p w:rsidR="000B0A23" w:rsidRPr="00AB41BC" w:rsidRDefault="000B0A23" w:rsidP="002E4B86">
      <w:pPr>
        <w:spacing w:after="0" w:line="360" w:lineRule="auto"/>
        <w:jc w:val="center"/>
        <w:rPr>
          <w:rFonts w:ascii="Tahoma" w:hAnsi="Tahoma" w:cs="Tahoma"/>
          <w:color w:val="000000" w:themeColor="text1"/>
        </w:rPr>
      </w:pPr>
    </w:p>
    <w:p w:rsidR="000B0A23" w:rsidRPr="00AB41BC" w:rsidRDefault="000B0A23" w:rsidP="002E4B86">
      <w:pPr>
        <w:spacing w:after="0" w:line="360" w:lineRule="auto"/>
        <w:jc w:val="center"/>
        <w:rPr>
          <w:rFonts w:ascii="Tahoma" w:hAnsi="Tahoma" w:cs="Tahoma"/>
          <w:color w:val="000000" w:themeColor="text1"/>
        </w:rPr>
      </w:pPr>
    </w:p>
    <w:p w:rsidR="000B0A23" w:rsidRPr="00AB41BC" w:rsidRDefault="000B0A23" w:rsidP="002E4B86">
      <w:pPr>
        <w:spacing w:after="0" w:line="360" w:lineRule="auto"/>
        <w:jc w:val="center"/>
        <w:rPr>
          <w:rFonts w:ascii="Tahoma" w:hAnsi="Tahoma" w:cs="Tahoma"/>
          <w:color w:val="000000" w:themeColor="text1"/>
        </w:rPr>
      </w:pPr>
    </w:p>
    <w:p w:rsidR="000B0A23" w:rsidRPr="00AB41BC" w:rsidRDefault="00E56920" w:rsidP="00042547">
      <w:p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I.1</w:t>
      </w:r>
      <w:r>
        <w:rPr>
          <w:rFonts w:ascii="Tahoma" w:hAnsi="Tahoma" w:cs="Tahoma"/>
          <w:b/>
          <w:color w:val="000000" w:themeColor="text1"/>
        </w:rPr>
        <w:tab/>
      </w:r>
      <w:r w:rsidR="000B0A23" w:rsidRPr="00AB41BC">
        <w:rPr>
          <w:rFonts w:ascii="Tahoma" w:hAnsi="Tahoma" w:cs="Tahoma"/>
          <w:b/>
          <w:color w:val="000000" w:themeColor="text1"/>
        </w:rPr>
        <w:t>Latar Belakang</w:t>
      </w:r>
    </w:p>
    <w:p w:rsidR="005B4C75" w:rsidRPr="00B37BFB" w:rsidRDefault="00B1504D" w:rsidP="00B37BFB">
      <w:pPr>
        <w:spacing w:after="0" w:line="360" w:lineRule="auto"/>
        <w:jc w:val="both"/>
        <w:rPr>
          <w:rFonts w:ascii="Tahoma" w:hAnsi="Tahoma" w:cs="Tahoma"/>
          <w:color w:val="000000" w:themeColor="text1"/>
        </w:rPr>
      </w:pPr>
      <w:r w:rsidRPr="00AB41BC">
        <w:rPr>
          <w:rFonts w:ascii="Tahoma" w:hAnsi="Tahoma" w:cs="Tahoma"/>
          <w:color w:val="000000" w:themeColor="text1"/>
          <w:lang w:val="en-ID"/>
        </w:rPr>
        <w:t xml:space="preserve">     </w:t>
      </w:r>
      <w:r w:rsidR="00E56920">
        <w:rPr>
          <w:rFonts w:ascii="Tahoma" w:hAnsi="Tahoma" w:cs="Tahoma"/>
          <w:color w:val="000000" w:themeColor="text1"/>
          <w:lang w:val="en-ID"/>
        </w:rPr>
        <w:tab/>
      </w:r>
      <w:r w:rsidR="00E56920">
        <w:rPr>
          <w:rFonts w:ascii="Tahoma" w:hAnsi="Tahoma" w:cs="Tahoma"/>
          <w:color w:val="000000" w:themeColor="text1"/>
        </w:rPr>
        <w:t xml:space="preserve">I.1.1 </w:t>
      </w:r>
      <w:r w:rsidR="00B37BFB">
        <w:rPr>
          <w:rFonts w:ascii="Tahoma" w:hAnsi="Tahoma" w:cs="Tahoma"/>
          <w:color w:val="000000" w:themeColor="text1"/>
        </w:rPr>
        <w:t>Gambaran umum</w:t>
      </w:r>
    </w:p>
    <w:p w:rsidR="00177588" w:rsidRPr="00177588" w:rsidRDefault="00B1504D" w:rsidP="00177588">
      <w:pPr>
        <w:tabs>
          <w:tab w:val="num" w:pos="561"/>
        </w:tabs>
        <w:spacing w:after="0" w:line="360" w:lineRule="auto"/>
        <w:ind w:left="1260" w:right="-34" w:hanging="720"/>
        <w:jc w:val="both"/>
        <w:rPr>
          <w:rFonts w:ascii="Tahoma" w:hAnsi="Tahoma" w:cs="Tahoma"/>
          <w:lang w:val="en-ID"/>
        </w:rPr>
      </w:pPr>
      <w:r w:rsidRPr="00AB41BC">
        <w:rPr>
          <w:rFonts w:ascii="Tahoma" w:hAnsi="Tahoma" w:cs="Tahoma"/>
          <w:lang w:val="en-ID"/>
        </w:rPr>
        <w:t xml:space="preserve">    </w:t>
      </w:r>
      <w:r w:rsidRPr="00AB41BC">
        <w:rPr>
          <w:rFonts w:ascii="Tahoma" w:hAnsi="Tahoma" w:cs="Tahoma"/>
        </w:rPr>
        <w:tab/>
      </w:r>
      <w:r w:rsidR="00E56920">
        <w:rPr>
          <w:rFonts w:ascii="Tahoma" w:hAnsi="Tahoma" w:cs="Tahoma"/>
          <w:lang w:val="en-ID"/>
        </w:rPr>
        <w:t xml:space="preserve">       </w:t>
      </w:r>
      <w:r w:rsidR="00177588">
        <w:rPr>
          <w:rFonts w:ascii="Tahoma" w:hAnsi="Tahoma" w:cs="Tahoma"/>
          <w:lang w:val="en-ID"/>
        </w:rPr>
        <w:t xml:space="preserve">Kabupaten Kotawaringin Timur mempunyai wilayah seluas 16,796 km2 dan terbagi menjadi 17 (tujuh belas) kecamatan. Kabupaten ini mempunyai 3 (tiga) sungai besar salah satunya adalah Sungai Mentaya yang memiliki panjang 60 km sebagai </w:t>
      </w:r>
      <w:r w:rsidR="00A54517">
        <w:rPr>
          <w:rFonts w:ascii="Tahoma" w:hAnsi="Tahoma" w:cs="Tahoma"/>
          <w:lang w:val="en-ID"/>
        </w:rPr>
        <w:t xml:space="preserve">jalur transportasi sungai </w:t>
      </w:r>
      <w:r w:rsidR="00177588">
        <w:rPr>
          <w:rFonts w:ascii="Tahoma" w:hAnsi="Tahoma" w:cs="Tahoma"/>
          <w:lang w:val="en-ID"/>
        </w:rPr>
        <w:t xml:space="preserve">yang menghubungkan antar wilayah Kabupaten </w:t>
      </w:r>
      <w:r w:rsidR="00A54517">
        <w:rPr>
          <w:rFonts w:ascii="Tahoma" w:hAnsi="Tahoma" w:cs="Tahoma"/>
          <w:lang w:val="en-ID"/>
        </w:rPr>
        <w:t>untuk pengangkutan penumpang dan barang/sumber daya alam</w:t>
      </w:r>
      <w:r w:rsidR="00AF0F61">
        <w:rPr>
          <w:rFonts w:ascii="Tahoma" w:hAnsi="Tahoma" w:cs="Tahoma"/>
          <w:lang w:val="en-ID"/>
        </w:rPr>
        <w:t xml:space="preserve"> khususnya Kabupaten Kotawaringin Timur</w:t>
      </w:r>
      <w:r w:rsidR="00A54517">
        <w:rPr>
          <w:rFonts w:ascii="Tahoma" w:hAnsi="Tahoma" w:cs="Tahoma"/>
          <w:lang w:val="en-ID"/>
        </w:rPr>
        <w:t>.</w:t>
      </w:r>
      <w:r w:rsidR="00177588">
        <w:rPr>
          <w:rFonts w:ascii="Tahoma" w:hAnsi="Tahoma" w:cs="Tahoma"/>
          <w:lang w:val="en-ID"/>
        </w:rPr>
        <w:t xml:space="preserve"> </w:t>
      </w:r>
      <w:r w:rsidR="00817D7C">
        <w:rPr>
          <w:rFonts w:ascii="Tahoma" w:hAnsi="Tahoma" w:cs="Tahoma"/>
          <w:lang w:val="en-ID"/>
        </w:rPr>
        <w:t>Beberapa</w:t>
      </w:r>
      <w:r w:rsidR="00A54517">
        <w:rPr>
          <w:rFonts w:ascii="Tahoma" w:hAnsi="Tahoma" w:cs="Tahoma"/>
          <w:lang w:val="en-ID"/>
        </w:rPr>
        <w:t xml:space="preserve"> </w:t>
      </w:r>
      <w:r w:rsidR="00817D7C">
        <w:rPr>
          <w:rFonts w:ascii="Tahoma" w:hAnsi="Tahoma" w:cs="Tahoma"/>
          <w:lang w:val="en-ID"/>
        </w:rPr>
        <w:t xml:space="preserve">Kecamatan di </w:t>
      </w:r>
      <w:r w:rsidR="00A54517">
        <w:rPr>
          <w:rFonts w:ascii="Tahoma" w:hAnsi="Tahoma" w:cs="Tahoma"/>
          <w:lang w:val="en-ID"/>
        </w:rPr>
        <w:t xml:space="preserve">Kabupaten Kotawaringin Timur </w:t>
      </w:r>
      <w:r w:rsidR="00BB5F16">
        <w:rPr>
          <w:rFonts w:ascii="Tahoma" w:hAnsi="Tahoma" w:cs="Tahoma"/>
          <w:lang w:val="en-ID"/>
        </w:rPr>
        <w:t>tidak memiliki</w:t>
      </w:r>
      <w:r w:rsidR="00231929">
        <w:rPr>
          <w:rFonts w:ascii="Tahoma" w:hAnsi="Tahoma" w:cs="Tahoma"/>
        </w:rPr>
        <w:t xml:space="preserve"> </w:t>
      </w:r>
      <w:r w:rsidR="00177588">
        <w:rPr>
          <w:rFonts w:ascii="Tahoma" w:hAnsi="Tahoma" w:cs="Tahoma"/>
          <w:lang w:val="en-ID"/>
        </w:rPr>
        <w:t xml:space="preserve">jalur </w:t>
      </w:r>
      <w:r w:rsidR="00231929">
        <w:rPr>
          <w:rFonts w:ascii="Tahoma" w:hAnsi="Tahoma" w:cs="Tahoma"/>
          <w:lang w:val="en-ID"/>
        </w:rPr>
        <w:t xml:space="preserve">darat </w:t>
      </w:r>
      <w:r w:rsidR="00F5652C">
        <w:rPr>
          <w:rFonts w:ascii="Tahoma" w:hAnsi="Tahoma" w:cs="Tahoma"/>
          <w:lang w:val="en-ID"/>
        </w:rPr>
        <w:t>untuk</w:t>
      </w:r>
      <w:r w:rsidR="00231929">
        <w:rPr>
          <w:rFonts w:ascii="Tahoma" w:hAnsi="Tahoma" w:cs="Tahoma"/>
          <w:lang w:val="en-ID"/>
        </w:rPr>
        <w:t xml:space="preserve"> </w:t>
      </w:r>
      <w:r w:rsidR="00BB5F16">
        <w:rPr>
          <w:rFonts w:ascii="Tahoma" w:hAnsi="Tahoma" w:cs="Tahoma"/>
          <w:lang w:val="en-ID"/>
        </w:rPr>
        <w:t>ber</w:t>
      </w:r>
      <w:r w:rsidR="00231929">
        <w:rPr>
          <w:rFonts w:ascii="Tahoma" w:hAnsi="Tahoma" w:cs="Tahoma"/>
          <w:lang w:val="en-ID"/>
        </w:rPr>
        <w:t xml:space="preserve">aktivitas </w:t>
      </w:r>
      <w:r w:rsidR="00BB5F16">
        <w:rPr>
          <w:rFonts w:ascii="Tahoma" w:hAnsi="Tahoma" w:cs="Tahoma"/>
          <w:lang w:val="en-ID"/>
        </w:rPr>
        <w:t xml:space="preserve">sehingga penduduk hanya </w:t>
      </w:r>
      <w:r w:rsidR="00231929">
        <w:rPr>
          <w:rFonts w:ascii="Tahoma" w:hAnsi="Tahoma" w:cs="Tahoma"/>
          <w:lang w:val="en-ID"/>
        </w:rPr>
        <w:t xml:space="preserve">mengandalkan angkutan sungai </w:t>
      </w:r>
      <w:r w:rsidR="00BB5F16">
        <w:rPr>
          <w:rFonts w:ascii="Tahoma" w:hAnsi="Tahoma" w:cs="Tahoma"/>
          <w:lang w:val="en-ID"/>
        </w:rPr>
        <w:t xml:space="preserve">yang </w:t>
      </w:r>
      <w:r w:rsidR="00F5652C">
        <w:rPr>
          <w:rFonts w:ascii="Tahoma" w:hAnsi="Tahoma" w:cs="Tahoma"/>
          <w:lang w:val="en-ID"/>
        </w:rPr>
        <w:t>merupakan</w:t>
      </w:r>
      <w:r w:rsidR="00F5652C">
        <w:rPr>
          <w:rFonts w:ascii="Tahoma" w:hAnsi="Tahoma" w:cs="Tahoma"/>
        </w:rPr>
        <w:t xml:space="preserve"> </w:t>
      </w:r>
      <w:r w:rsidR="009B0844" w:rsidRPr="00AB41BC">
        <w:rPr>
          <w:rFonts w:ascii="Tahoma" w:hAnsi="Tahoma" w:cs="Tahoma"/>
        </w:rPr>
        <w:t xml:space="preserve">urat nadi kehidupan di </w:t>
      </w:r>
      <w:r w:rsidR="00A54517">
        <w:rPr>
          <w:rFonts w:ascii="Tahoma" w:hAnsi="Tahoma" w:cs="Tahoma"/>
          <w:lang w:val="en-ID"/>
        </w:rPr>
        <w:t xml:space="preserve">Kabupaten Kotawaringin Timur </w:t>
      </w:r>
      <w:r w:rsidR="009B0844" w:rsidRPr="00AB41BC">
        <w:rPr>
          <w:rFonts w:ascii="Tahoma" w:hAnsi="Tahoma" w:cs="Tahoma"/>
        </w:rPr>
        <w:t xml:space="preserve"> untuk</w:t>
      </w:r>
      <w:r w:rsidR="00177588">
        <w:rPr>
          <w:rFonts w:ascii="Tahoma" w:hAnsi="Tahoma" w:cs="Tahoma"/>
        </w:rPr>
        <w:t xml:space="preserve"> menunjang kehidupan masyarakat </w:t>
      </w:r>
    </w:p>
    <w:p w:rsidR="00177588" w:rsidRDefault="00177588" w:rsidP="00177588">
      <w:pPr>
        <w:tabs>
          <w:tab w:val="num" w:pos="561"/>
        </w:tabs>
        <w:spacing w:after="0" w:line="360" w:lineRule="auto"/>
        <w:ind w:left="1260" w:right="-34" w:hanging="720"/>
        <w:jc w:val="both"/>
        <w:rPr>
          <w:rFonts w:ascii="Tahoma" w:hAnsi="Tahoma" w:cs="Tahoma"/>
          <w:lang w:val="en-ID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</w:t>
      </w:r>
      <w:r w:rsidR="00F5652C">
        <w:rPr>
          <w:rFonts w:ascii="Tahoma" w:hAnsi="Tahoma" w:cs="Tahoma"/>
          <w:lang w:val="en-ID"/>
        </w:rPr>
        <w:t xml:space="preserve">Alur pelayaran </w:t>
      </w:r>
      <w:r w:rsidR="00CA14D6">
        <w:rPr>
          <w:rFonts w:ascii="Tahoma" w:hAnsi="Tahoma" w:cs="Tahoma"/>
          <w:lang w:val="en-ID"/>
        </w:rPr>
        <w:t>S</w:t>
      </w:r>
      <w:r w:rsidR="003C506A" w:rsidRPr="00AB41BC">
        <w:rPr>
          <w:rFonts w:ascii="Tahoma" w:hAnsi="Tahoma" w:cs="Tahoma"/>
          <w:lang w:val="en-ID"/>
        </w:rPr>
        <w:t>u</w:t>
      </w:r>
      <w:r w:rsidR="00AB41BC">
        <w:rPr>
          <w:rFonts w:ascii="Tahoma" w:hAnsi="Tahoma" w:cs="Tahoma"/>
          <w:lang w:val="en-ID"/>
        </w:rPr>
        <w:t xml:space="preserve">ngai Mentaya </w:t>
      </w:r>
      <w:r w:rsidR="00F5652C">
        <w:rPr>
          <w:rFonts w:ascii="Tahoma" w:hAnsi="Tahoma" w:cs="Tahoma"/>
          <w:lang w:val="en-ID"/>
        </w:rPr>
        <w:t>lintas</w:t>
      </w:r>
      <w:r w:rsidR="00CA14D6">
        <w:rPr>
          <w:rFonts w:ascii="Tahoma" w:hAnsi="Tahoma" w:cs="Tahoma"/>
          <w:lang w:val="en-ID"/>
        </w:rPr>
        <w:t xml:space="preserve"> Sampit-</w:t>
      </w:r>
      <w:r w:rsidR="00AB41BC">
        <w:rPr>
          <w:rFonts w:ascii="Tahoma" w:hAnsi="Tahoma" w:cs="Tahoma"/>
          <w:lang w:val="en-ID"/>
        </w:rPr>
        <w:t>S</w:t>
      </w:r>
      <w:r w:rsidR="003C506A" w:rsidRPr="00AB41BC">
        <w:rPr>
          <w:rFonts w:ascii="Tahoma" w:hAnsi="Tahoma" w:cs="Tahoma"/>
          <w:lang w:val="en-ID"/>
        </w:rPr>
        <w:t>amuda</w:t>
      </w:r>
      <w:r w:rsidR="003F4245">
        <w:rPr>
          <w:rFonts w:ascii="Tahoma" w:hAnsi="Tahoma" w:cs="Tahoma"/>
          <w:lang w:val="en-ID"/>
        </w:rPr>
        <w:t xml:space="preserve"> </w:t>
      </w:r>
      <w:r w:rsidR="003F4245" w:rsidRPr="003F4245">
        <w:rPr>
          <w:rFonts w:ascii="Tahoma" w:hAnsi="Tahoma" w:cs="Tahoma"/>
          <w:lang w:val="en-ID"/>
        </w:rPr>
        <w:t xml:space="preserve">yang memiliki aktivitas lalu lintas yang ramai  </w:t>
      </w:r>
      <w:r w:rsidR="005574B8">
        <w:rPr>
          <w:rFonts w:ascii="Tahoma" w:hAnsi="Tahoma" w:cs="Tahoma"/>
          <w:lang w:val="en-ID"/>
        </w:rPr>
        <w:t xml:space="preserve">dengan </w:t>
      </w:r>
      <w:r w:rsidR="003F4245">
        <w:rPr>
          <w:rFonts w:ascii="Tahoma" w:hAnsi="Tahoma" w:cs="Tahoma"/>
          <w:lang w:val="en-ID"/>
        </w:rPr>
        <w:t xml:space="preserve">mencangkup </w:t>
      </w:r>
      <w:r w:rsidR="009877F8">
        <w:rPr>
          <w:rFonts w:ascii="Tahoma" w:hAnsi="Tahoma" w:cs="Tahoma"/>
          <w:lang w:val="en-ID"/>
        </w:rPr>
        <w:t>5 (</w:t>
      </w:r>
      <w:r w:rsidR="003F4245">
        <w:rPr>
          <w:rFonts w:ascii="Tahoma" w:hAnsi="Tahoma" w:cs="Tahoma"/>
          <w:lang w:val="en-ID"/>
        </w:rPr>
        <w:t>lima</w:t>
      </w:r>
      <w:r w:rsidR="009877F8">
        <w:rPr>
          <w:rFonts w:ascii="Tahoma" w:hAnsi="Tahoma" w:cs="Tahoma"/>
          <w:lang w:val="en-ID"/>
        </w:rPr>
        <w:t>)</w:t>
      </w:r>
      <w:r w:rsidR="003F4245">
        <w:rPr>
          <w:rFonts w:ascii="Tahoma" w:hAnsi="Tahoma" w:cs="Tahoma"/>
          <w:lang w:val="en-ID"/>
        </w:rPr>
        <w:t xml:space="preserve"> kecamatan </w:t>
      </w:r>
      <w:r w:rsidR="003F4245" w:rsidRPr="005F749C">
        <w:rPr>
          <w:rFonts w:ascii="Tahoma" w:hAnsi="Tahoma" w:cs="Tahoma"/>
          <w:bCs/>
        </w:rPr>
        <w:t>yaitu Kecamatan Pulau Hanaut, Mentaya Hilir Selatan, Mentaya  Hilir Utara, Seranau dan Mentawa Baru Ketapang</w:t>
      </w:r>
      <w:r w:rsidR="003F4245">
        <w:rPr>
          <w:rFonts w:ascii="Tahoma" w:hAnsi="Tahoma" w:cs="Tahoma"/>
          <w:lang w:val="en-ID"/>
        </w:rPr>
        <w:t xml:space="preserve"> </w:t>
      </w:r>
      <w:r w:rsidR="003F4245" w:rsidRPr="003F4245">
        <w:rPr>
          <w:rFonts w:ascii="Tahoma" w:hAnsi="Tahoma" w:cs="Tahoma"/>
          <w:lang w:val="en-ID"/>
        </w:rPr>
        <w:t>dim</w:t>
      </w:r>
      <w:r w:rsidR="005745D3">
        <w:rPr>
          <w:rFonts w:ascii="Tahoma" w:hAnsi="Tahoma" w:cs="Tahoma"/>
          <w:lang w:val="en-ID"/>
        </w:rPr>
        <w:t>ana di lalui oleh kapal – kapal</w:t>
      </w:r>
      <w:r w:rsidR="00B37BFB">
        <w:rPr>
          <w:rFonts w:ascii="Tahoma" w:hAnsi="Tahoma" w:cs="Tahoma"/>
          <w:lang w:val="en-ID"/>
        </w:rPr>
        <w:t xml:space="preserve"> </w:t>
      </w:r>
      <w:r w:rsidR="00C519D3">
        <w:rPr>
          <w:rFonts w:ascii="Tahoma" w:hAnsi="Tahoma" w:cs="Tahoma"/>
          <w:lang w:val="en-ID"/>
        </w:rPr>
        <w:t xml:space="preserve">hingga </w:t>
      </w:r>
      <w:r w:rsidR="00C519D3" w:rsidRPr="00C519D3">
        <w:rPr>
          <w:rFonts w:ascii="Tahoma" w:hAnsi="Tahoma" w:cs="Tahoma"/>
          <w:lang w:val="en-ID"/>
        </w:rPr>
        <w:t>tongkang-tongkang milik perusahaan-perusahaan yang berada dan be</w:t>
      </w:r>
      <w:r w:rsidR="00C519D3">
        <w:rPr>
          <w:rFonts w:ascii="Tahoma" w:hAnsi="Tahoma" w:cs="Tahoma"/>
          <w:lang w:val="en-ID"/>
        </w:rPr>
        <w:t>roperasi di sepanjang sungai</w:t>
      </w:r>
      <w:r w:rsidR="003F4245" w:rsidRPr="003F4245">
        <w:rPr>
          <w:rFonts w:ascii="Tahoma" w:hAnsi="Tahoma" w:cs="Tahoma"/>
          <w:lang w:val="en-ID"/>
        </w:rPr>
        <w:t xml:space="preserve"> yang mempunyai kepentingan pada daerah – daera</w:t>
      </w:r>
      <w:r w:rsidR="00C519D3">
        <w:rPr>
          <w:rFonts w:ascii="Tahoma" w:hAnsi="Tahoma" w:cs="Tahoma"/>
          <w:lang w:val="en-ID"/>
        </w:rPr>
        <w:t>h yang berada di sekitar sungai.</w:t>
      </w:r>
      <w:r w:rsidR="005745D3">
        <w:rPr>
          <w:rFonts w:ascii="Tahoma" w:hAnsi="Tahoma" w:cs="Tahoma"/>
          <w:lang w:val="en-ID"/>
        </w:rPr>
        <w:t xml:space="preserve"> </w:t>
      </w:r>
    </w:p>
    <w:p w:rsidR="00BB5293" w:rsidRPr="003B7132" w:rsidRDefault="00177588" w:rsidP="003B7132">
      <w:pPr>
        <w:tabs>
          <w:tab w:val="num" w:pos="561"/>
        </w:tabs>
        <w:spacing w:after="0" w:line="360" w:lineRule="auto"/>
        <w:ind w:left="1260" w:right="-34" w:hanging="720"/>
        <w:jc w:val="both"/>
        <w:rPr>
          <w:rFonts w:ascii="Tahoma" w:hAnsi="Tahoma" w:cs="Tahoma"/>
        </w:rPr>
      </w:pPr>
      <w:r>
        <w:rPr>
          <w:rFonts w:ascii="Tahoma" w:hAnsi="Tahoma" w:cs="Tahoma"/>
          <w:lang w:val="en-ID"/>
        </w:rPr>
        <w:tab/>
      </w:r>
      <w:r>
        <w:rPr>
          <w:rFonts w:ascii="Tahoma" w:hAnsi="Tahoma" w:cs="Tahoma"/>
          <w:lang w:val="en-ID"/>
        </w:rPr>
        <w:tab/>
        <w:t xml:space="preserve">       </w:t>
      </w:r>
      <w:r w:rsidR="00C519D3" w:rsidRPr="00C519D3">
        <w:rPr>
          <w:rFonts w:ascii="Tahoma" w:hAnsi="Tahoma" w:cs="Tahoma"/>
          <w:lang w:val="en-ID"/>
        </w:rPr>
        <w:t xml:space="preserve">Kegiatan tersebut tentunya membutuhkan sarana </w:t>
      </w:r>
      <w:r w:rsidR="005745D3">
        <w:rPr>
          <w:rFonts w:ascii="Tahoma" w:hAnsi="Tahoma" w:cs="Tahoma"/>
          <w:lang w:val="en-ID"/>
        </w:rPr>
        <w:t>angkut di perairan berupa kapal kemudia</w:t>
      </w:r>
      <w:r w:rsidR="009324FB">
        <w:rPr>
          <w:rFonts w:ascii="Tahoma" w:hAnsi="Tahoma" w:cs="Tahoma"/>
          <w:lang w:val="en-ID"/>
        </w:rPr>
        <w:t>n</w:t>
      </w:r>
      <w:r w:rsidR="005745D3">
        <w:rPr>
          <w:rFonts w:ascii="Tahoma" w:hAnsi="Tahoma" w:cs="Tahoma"/>
          <w:lang w:val="en-ID"/>
        </w:rPr>
        <w:t xml:space="preserve"> </w:t>
      </w:r>
      <w:r w:rsidR="00C519D3" w:rsidRPr="00C519D3">
        <w:rPr>
          <w:rFonts w:ascii="Tahoma" w:hAnsi="Tahoma" w:cs="Tahoma"/>
          <w:lang w:val="en-ID"/>
        </w:rPr>
        <w:t>alur pelayaran yang disertai dengan prasarana berupa rambu sun</w:t>
      </w:r>
      <w:r w:rsidR="00C519D3">
        <w:rPr>
          <w:rFonts w:ascii="Tahoma" w:hAnsi="Tahoma" w:cs="Tahoma"/>
          <w:lang w:val="en-ID"/>
        </w:rPr>
        <w:t>gai atau rambu perairan daratan</w:t>
      </w:r>
      <w:r w:rsidR="003B7132">
        <w:rPr>
          <w:rFonts w:ascii="Tahoma" w:hAnsi="Tahoma" w:cs="Tahoma"/>
          <w:lang w:val="en-ID"/>
        </w:rPr>
        <w:t xml:space="preserve">. </w:t>
      </w:r>
      <w:r w:rsidR="00760665">
        <w:rPr>
          <w:rFonts w:ascii="Tahoma" w:hAnsi="Tahoma" w:cs="Tahoma"/>
          <w:lang w:val="en-ID"/>
        </w:rPr>
        <w:t xml:space="preserve">Peran rambu perairan daratan </w:t>
      </w:r>
      <w:r w:rsidR="00B37BFB">
        <w:rPr>
          <w:rFonts w:ascii="Tahoma" w:hAnsi="Tahoma" w:cs="Tahoma"/>
          <w:lang w:val="en-ID"/>
        </w:rPr>
        <w:t>sangat di</w:t>
      </w:r>
      <w:r w:rsidR="003F4245" w:rsidRPr="003F4245">
        <w:rPr>
          <w:rFonts w:ascii="Tahoma" w:hAnsi="Tahoma" w:cs="Tahoma"/>
          <w:lang w:val="en-ID"/>
        </w:rPr>
        <w:t xml:space="preserve">butuhkan agar dapat membantu kelancaran nakhoda dalam membawa kapal </w:t>
      </w:r>
      <w:r w:rsidR="00952A32">
        <w:rPr>
          <w:rFonts w:ascii="Tahoma" w:hAnsi="Tahoma" w:cs="Tahoma"/>
          <w:lang w:val="en-ID"/>
        </w:rPr>
        <w:t>serta untuk keselamatan kapal –</w:t>
      </w:r>
      <w:r w:rsidR="003F4245" w:rsidRPr="003F4245">
        <w:rPr>
          <w:rFonts w:ascii="Tahoma" w:hAnsi="Tahoma" w:cs="Tahoma"/>
          <w:lang w:val="en-ID"/>
        </w:rPr>
        <w:t xml:space="preserve">kapal yang melintasi alur pelayaran </w:t>
      </w:r>
      <w:r w:rsidR="003F4245">
        <w:rPr>
          <w:rFonts w:ascii="Tahoma" w:hAnsi="Tahoma" w:cs="Tahoma"/>
          <w:lang w:val="en-ID"/>
        </w:rPr>
        <w:t xml:space="preserve">di tambah lagi </w:t>
      </w:r>
      <w:r w:rsidR="00BF4DE2">
        <w:rPr>
          <w:rFonts w:ascii="Tahoma" w:hAnsi="Tahoma" w:cs="Tahoma"/>
          <w:lang w:val="en-ID"/>
        </w:rPr>
        <w:t>dikarenakan fasilitas keselamata</w:t>
      </w:r>
      <w:r w:rsidR="008F3615">
        <w:rPr>
          <w:rFonts w:ascii="Tahoma" w:hAnsi="Tahoma" w:cs="Tahoma"/>
          <w:lang w:val="en-ID"/>
        </w:rPr>
        <w:t xml:space="preserve">n berupa rambu perairan daratan yang </w:t>
      </w:r>
      <w:r w:rsidR="008F3615" w:rsidRPr="008F3615">
        <w:rPr>
          <w:rFonts w:ascii="Tahoma" w:hAnsi="Tahoma" w:cs="Tahoma"/>
          <w:lang w:val="en-ID"/>
        </w:rPr>
        <w:lastRenderedPageBreak/>
        <w:t>difungsikan untuk mengendalikan dan mengatur lalu lintas pelayaran perairan daratan</w:t>
      </w:r>
      <w:r w:rsidR="008F3615">
        <w:rPr>
          <w:rFonts w:ascii="Tahoma" w:hAnsi="Tahoma" w:cs="Tahoma"/>
          <w:lang w:val="en-ID"/>
        </w:rPr>
        <w:t xml:space="preserve"> </w:t>
      </w:r>
      <w:r w:rsidR="00BF4DE2">
        <w:rPr>
          <w:rFonts w:ascii="Tahoma" w:hAnsi="Tahoma" w:cs="Tahoma"/>
          <w:lang w:val="en-ID"/>
        </w:rPr>
        <w:t xml:space="preserve">yang ada </w:t>
      </w:r>
      <w:r w:rsidR="008B1584">
        <w:rPr>
          <w:rFonts w:ascii="Tahoma" w:hAnsi="Tahoma" w:cs="Tahoma"/>
          <w:lang w:val="en-ID"/>
        </w:rPr>
        <w:t>di lapangan belum lengkap</w:t>
      </w:r>
      <w:r w:rsidR="00F16F41">
        <w:rPr>
          <w:rFonts w:ascii="Tahoma" w:hAnsi="Tahoma" w:cs="Tahoma"/>
          <w:lang w:val="en-ID"/>
        </w:rPr>
        <w:t>,</w:t>
      </w:r>
      <w:r w:rsidR="005745D3">
        <w:rPr>
          <w:rFonts w:ascii="Tahoma" w:hAnsi="Tahoma" w:cs="Tahoma"/>
          <w:lang w:val="en-ID"/>
        </w:rPr>
        <w:t xml:space="preserve"> </w:t>
      </w:r>
      <w:r w:rsidR="000F54A8">
        <w:rPr>
          <w:rFonts w:ascii="Tahoma" w:hAnsi="Tahoma" w:cs="Tahoma"/>
          <w:lang w:val="en-ID"/>
        </w:rPr>
        <w:t xml:space="preserve">padahal </w:t>
      </w:r>
      <w:r w:rsidR="004F0E0E">
        <w:rPr>
          <w:rFonts w:ascii="Tahoma" w:hAnsi="Tahoma" w:cs="Tahoma"/>
        </w:rPr>
        <w:t xml:space="preserve">pada alur Sungai </w:t>
      </w:r>
      <w:r w:rsidR="003B640E" w:rsidRPr="003B640E">
        <w:rPr>
          <w:rFonts w:ascii="Tahoma" w:hAnsi="Tahoma" w:cs="Tahoma"/>
        </w:rPr>
        <w:t>Mentaya lintas Sampit-Samuda masih terdapat</w:t>
      </w:r>
      <w:r w:rsidR="005E0538">
        <w:rPr>
          <w:rFonts w:ascii="Tahoma" w:hAnsi="Tahoma" w:cs="Tahoma"/>
          <w:lang w:val="en-ID"/>
        </w:rPr>
        <w:t xml:space="preserve"> </w:t>
      </w:r>
      <w:r w:rsidR="00B37BFB">
        <w:rPr>
          <w:rFonts w:ascii="Tahoma" w:hAnsi="Tahoma" w:cs="Tahoma"/>
          <w:lang w:val="en-ID"/>
        </w:rPr>
        <w:t xml:space="preserve">beberapa </w:t>
      </w:r>
      <w:r w:rsidR="005E0538" w:rsidRPr="00BB5293">
        <w:rPr>
          <w:rFonts w:ascii="Tahoma" w:hAnsi="Tahoma" w:cs="Tahoma"/>
          <w:lang w:val="en-ID"/>
        </w:rPr>
        <w:t xml:space="preserve">lokasi tertentu </w:t>
      </w:r>
      <w:r w:rsidR="000B3A82">
        <w:rPr>
          <w:rFonts w:ascii="Tahoma" w:hAnsi="Tahoma" w:cs="Tahoma"/>
          <w:lang w:val="en-ID"/>
        </w:rPr>
        <w:t xml:space="preserve">berupa </w:t>
      </w:r>
      <w:r w:rsidR="008D645F">
        <w:rPr>
          <w:rFonts w:ascii="Tahoma" w:hAnsi="Tahoma" w:cs="Tahoma"/>
          <w:lang w:val="en-ID"/>
        </w:rPr>
        <w:t xml:space="preserve">tikungan </w:t>
      </w:r>
      <w:r w:rsidR="000B3A82">
        <w:rPr>
          <w:rFonts w:ascii="Tahoma" w:hAnsi="Tahoma" w:cs="Tahoma"/>
          <w:lang w:val="en-ID"/>
        </w:rPr>
        <w:t>pada alur sungai,</w:t>
      </w:r>
      <w:r w:rsidR="005745D3">
        <w:rPr>
          <w:rFonts w:ascii="Tahoma" w:hAnsi="Tahoma" w:cs="Tahoma"/>
          <w:lang w:val="en-ID"/>
        </w:rPr>
        <w:t xml:space="preserve"> </w:t>
      </w:r>
      <w:r w:rsidR="007470A2">
        <w:rPr>
          <w:rFonts w:ascii="Tahoma" w:hAnsi="Tahoma" w:cs="Tahoma"/>
          <w:lang w:val="en-ID"/>
        </w:rPr>
        <w:t xml:space="preserve">gosong, </w:t>
      </w:r>
      <w:r w:rsidR="005E0538" w:rsidRPr="00BB5293">
        <w:rPr>
          <w:rFonts w:ascii="Tahoma" w:hAnsi="Tahoma" w:cs="Tahoma"/>
          <w:lang w:val="en-ID"/>
        </w:rPr>
        <w:t>serta kegiatan perusah</w:t>
      </w:r>
      <w:r w:rsidR="00757FB6">
        <w:rPr>
          <w:rFonts w:ascii="Tahoma" w:hAnsi="Tahoma" w:cs="Tahoma"/>
          <w:lang w:val="en-ID"/>
        </w:rPr>
        <w:t>aan dan masyarakat pada pemukima</w:t>
      </w:r>
      <w:r w:rsidR="005E0538" w:rsidRPr="00BB5293">
        <w:rPr>
          <w:rFonts w:ascii="Tahoma" w:hAnsi="Tahoma" w:cs="Tahoma"/>
          <w:lang w:val="en-ID"/>
        </w:rPr>
        <w:t>n penduduk</w:t>
      </w:r>
      <w:r w:rsidR="00BB5293" w:rsidRPr="00BB5293">
        <w:rPr>
          <w:rFonts w:ascii="Tahoma" w:hAnsi="Tahoma" w:cs="Tahoma"/>
          <w:lang w:val="en-ID"/>
        </w:rPr>
        <w:t xml:space="preserve"> yang ti</w:t>
      </w:r>
      <w:r w:rsidR="005E0538" w:rsidRPr="00BB5293">
        <w:rPr>
          <w:rFonts w:ascii="Tahoma" w:hAnsi="Tahoma" w:cs="Tahoma"/>
          <w:lang w:val="en-ID"/>
        </w:rPr>
        <w:t>nggal di bantaran sungai</w:t>
      </w:r>
      <w:r w:rsidR="00760665">
        <w:rPr>
          <w:rFonts w:ascii="Tahoma" w:hAnsi="Tahoma" w:cs="Tahoma"/>
          <w:lang w:val="en-ID"/>
        </w:rPr>
        <w:t>,</w:t>
      </w:r>
      <w:r w:rsidR="005745D3">
        <w:rPr>
          <w:rFonts w:ascii="Tahoma" w:hAnsi="Tahoma" w:cs="Tahoma"/>
          <w:lang w:val="en-ID"/>
        </w:rPr>
        <w:t xml:space="preserve"> </w:t>
      </w:r>
      <w:r w:rsidR="00760665" w:rsidRPr="00760665">
        <w:rPr>
          <w:rFonts w:ascii="Tahoma" w:hAnsi="Tahoma" w:cs="Tahoma"/>
          <w:lang w:val="en-ID"/>
        </w:rPr>
        <w:t>percabanga</w:t>
      </w:r>
      <w:r w:rsidR="00760665">
        <w:rPr>
          <w:rFonts w:ascii="Tahoma" w:hAnsi="Tahoma" w:cs="Tahoma"/>
          <w:lang w:val="en-ID"/>
        </w:rPr>
        <w:t xml:space="preserve">n pada alur pelayaran </w:t>
      </w:r>
      <w:r w:rsidR="000B3A82">
        <w:rPr>
          <w:rFonts w:ascii="Tahoma" w:hAnsi="Tahoma" w:cs="Tahoma"/>
          <w:lang w:val="en-ID"/>
        </w:rPr>
        <w:t>dan hambatan lain</w:t>
      </w:r>
      <w:r w:rsidR="009877F8">
        <w:rPr>
          <w:rFonts w:ascii="Tahoma" w:hAnsi="Tahoma" w:cs="Tahoma"/>
          <w:lang w:val="en-ID"/>
        </w:rPr>
        <w:t>n</w:t>
      </w:r>
      <w:r w:rsidR="000B3A82">
        <w:rPr>
          <w:rFonts w:ascii="Tahoma" w:hAnsi="Tahoma" w:cs="Tahoma"/>
          <w:lang w:val="en-ID"/>
        </w:rPr>
        <w:t xml:space="preserve">ya yang </w:t>
      </w:r>
      <w:r w:rsidR="005E0538" w:rsidRPr="00BB5293">
        <w:rPr>
          <w:rFonts w:ascii="Tahoma" w:hAnsi="Tahoma" w:cs="Tahoma"/>
          <w:lang w:val="en-ID"/>
        </w:rPr>
        <w:t>m</w:t>
      </w:r>
      <w:r w:rsidR="002867AA">
        <w:rPr>
          <w:rFonts w:ascii="Tahoma" w:hAnsi="Tahoma" w:cs="Tahoma"/>
          <w:lang w:val="en-ID"/>
        </w:rPr>
        <w:t>asih belum</w:t>
      </w:r>
      <w:r w:rsidR="000B3A82">
        <w:rPr>
          <w:rFonts w:ascii="Tahoma" w:hAnsi="Tahoma" w:cs="Tahoma"/>
          <w:lang w:val="en-ID"/>
        </w:rPr>
        <w:t xml:space="preserve"> di dapati rambu perairan daratan </w:t>
      </w:r>
      <w:r w:rsidR="002867AA">
        <w:rPr>
          <w:rFonts w:ascii="Tahoma" w:hAnsi="Tahoma" w:cs="Tahoma"/>
          <w:lang w:val="en-ID"/>
        </w:rPr>
        <w:t xml:space="preserve"> yang </w:t>
      </w:r>
      <w:r w:rsidR="002E6AC2">
        <w:rPr>
          <w:rFonts w:ascii="Tahoma" w:hAnsi="Tahoma" w:cs="Tahoma"/>
          <w:lang w:val="en-ID"/>
        </w:rPr>
        <w:t>terpasang</w:t>
      </w:r>
      <w:r w:rsidR="00A23F6B">
        <w:rPr>
          <w:rFonts w:ascii="Tahoma" w:hAnsi="Tahoma" w:cs="Tahoma"/>
          <w:lang w:val="en-ID"/>
        </w:rPr>
        <w:t xml:space="preserve"> sehingga dapat membahayakan keselamatan dalam berlayar</w:t>
      </w:r>
      <w:r w:rsidR="000F54A8">
        <w:rPr>
          <w:rFonts w:ascii="Tahoma" w:hAnsi="Tahoma" w:cs="Tahoma"/>
          <w:lang w:val="en-ID"/>
        </w:rPr>
        <w:t>,</w:t>
      </w:r>
      <w:r w:rsidR="00A23F6B">
        <w:rPr>
          <w:rFonts w:ascii="Tahoma" w:hAnsi="Tahoma" w:cs="Tahoma"/>
          <w:lang w:val="en-ID"/>
        </w:rPr>
        <w:t xml:space="preserve"> kemudian</w:t>
      </w:r>
      <w:r w:rsidR="002E6AC2">
        <w:rPr>
          <w:rFonts w:ascii="Tahoma" w:hAnsi="Tahoma" w:cs="Tahoma"/>
          <w:lang w:val="en-ID"/>
        </w:rPr>
        <w:t xml:space="preserve"> terdapat</w:t>
      </w:r>
      <w:r w:rsidR="00A23F6B">
        <w:rPr>
          <w:rFonts w:ascii="Tahoma" w:hAnsi="Tahoma" w:cs="Tahoma"/>
          <w:lang w:val="en-ID"/>
        </w:rPr>
        <w:t xml:space="preserve"> juga</w:t>
      </w:r>
      <w:r w:rsidR="005E0538" w:rsidRPr="00BB5293">
        <w:rPr>
          <w:rFonts w:ascii="Tahoma" w:hAnsi="Tahoma" w:cs="Tahoma"/>
          <w:lang w:val="en-ID"/>
        </w:rPr>
        <w:t xml:space="preserve"> rambu yang</w:t>
      </w:r>
      <w:r w:rsidR="002E6AC2">
        <w:rPr>
          <w:rFonts w:ascii="Tahoma" w:hAnsi="Tahoma" w:cs="Tahoma"/>
          <w:lang w:val="en-ID"/>
        </w:rPr>
        <w:t xml:space="preserve"> </w:t>
      </w:r>
      <w:r w:rsidR="00B37BFB">
        <w:rPr>
          <w:rFonts w:ascii="Tahoma" w:hAnsi="Tahoma" w:cs="Tahoma"/>
          <w:lang w:val="en-ID"/>
        </w:rPr>
        <w:t xml:space="preserve">telah </w:t>
      </w:r>
      <w:r w:rsidR="002E6AC2">
        <w:rPr>
          <w:rFonts w:ascii="Tahoma" w:hAnsi="Tahoma" w:cs="Tahoma"/>
          <w:lang w:val="en-ID"/>
        </w:rPr>
        <w:t>rusak</w:t>
      </w:r>
      <w:r w:rsidR="00A23F6B">
        <w:rPr>
          <w:rFonts w:ascii="Tahoma" w:hAnsi="Tahoma" w:cs="Tahoma"/>
          <w:lang w:val="en-ID"/>
        </w:rPr>
        <w:t xml:space="preserve"> dan perlu </w:t>
      </w:r>
      <w:r w:rsidR="005E0538" w:rsidRPr="00BB5293">
        <w:rPr>
          <w:rFonts w:ascii="Tahoma" w:hAnsi="Tahoma" w:cs="Tahoma"/>
          <w:lang w:val="en-ID"/>
        </w:rPr>
        <w:t xml:space="preserve">perbaikan untuk kelancaran dalam berlayar guna </w:t>
      </w:r>
      <w:r w:rsidR="008D645F">
        <w:rPr>
          <w:rFonts w:ascii="Tahoma" w:hAnsi="Tahoma" w:cs="Tahoma"/>
          <w:lang w:val="en-ID"/>
        </w:rPr>
        <w:t>mencegah</w:t>
      </w:r>
      <w:r w:rsidR="005E0538" w:rsidRPr="00BB5293">
        <w:rPr>
          <w:rFonts w:ascii="Tahoma" w:hAnsi="Tahoma" w:cs="Tahoma"/>
          <w:lang w:val="en-ID"/>
        </w:rPr>
        <w:t xml:space="preserve"> terjadinya kecelakaan kapal</w:t>
      </w:r>
      <w:r w:rsidR="00270DF8">
        <w:rPr>
          <w:rFonts w:ascii="Tahoma" w:hAnsi="Tahoma" w:cs="Tahoma"/>
          <w:lang w:val="en-ID"/>
        </w:rPr>
        <w:t>.</w:t>
      </w:r>
    </w:p>
    <w:p w:rsidR="00AB41BC" w:rsidRPr="00AB41BC" w:rsidRDefault="00AC760E" w:rsidP="00BD749E">
      <w:pPr>
        <w:spacing w:after="0" w:line="360" w:lineRule="auto"/>
        <w:ind w:left="1260"/>
        <w:jc w:val="both"/>
        <w:rPr>
          <w:rFonts w:ascii="Tahoma" w:hAnsi="Tahoma" w:cs="Tahoma"/>
        </w:rPr>
      </w:pPr>
      <w:r>
        <w:rPr>
          <w:rFonts w:ascii="Tahoma" w:hAnsi="Tahoma" w:cs="Tahoma"/>
          <w:lang w:val="en-ID"/>
        </w:rPr>
        <w:t xml:space="preserve">       </w:t>
      </w:r>
      <w:r w:rsidR="00075DEE">
        <w:rPr>
          <w:rFonts w:ascii="Tahoma" w:hAnsi="Tahoma" w:cs="Tahoma"/>
          <w:lang w:val="en-ID"/>
        </w:rPr>
        <w:t>O</w:t>
      </w:r>
      <w:r w:rsidR="00BF4DE2">
        <w:rPr>
          <w:rFonts w:ascii="Tahoma" w:hAnsi="Tahoma" w:cs="Tahoma"/>
          <w:lang w:val="en-ID"/>
        </w:rPr>
        <w:t xml:space="preserve">leh karena itu </w:t>
      </w:r>
      <w:r w:rsidR="002867AA">
        <w:rPr>
          <w:rFonts w:ascii="Tahoma" w:hAnsi="Tahoma" w:cs="Tahoma"/>
          <w:lang w:val="en-ID"/>
        </w:rPr>
        <w:t>penulis merasa perlu untuk di</w:t>
      </w:r>
      <w:r w:rsidR="005E0538">
        <w:rPr>
          <w:rFonts w:ascii="Tahoma" w:hAnsi="Tahoma" w:cs="Tahoma"/>
          <w:lang w:val="en-ID"/>
        </w:rPr>
        <w:t>lakukan</w:t>
      </w:r>
      <w:r w:rsidR="002867AA">
        <w:rPr>
          <w:rFonts w:ascii="Tahoma" w:hAnsi="Tahoma" w:cs="Tahoma"/>
          <w:lang w:val="en-ID"/>
        </w:rPr>
        <w:t>nya eval</w:t>
      </w:r>
      <w:r w:rsidR="005E0538">
        <w:rPr>
          <w:rFonts w:ascii="Tahoma" w:hAnsi="Tahoma" w:cs="Tahoma"/>
          <w:lang w:val="en-ID"/>
        </w:rPr>
        <w:t xml:space="preserve">uasi terhadap </w:t>
      </w:r>
      <w:r w:rsidR="00F208F9">
        <w:rPr>
          <w:rFonts w:ascii="Tahoma" w:hAnsi="Tahoma" w:cs="Tahoma"/>
          <w:lang w:val="en-ID"/>
        </w:rPr>
        <w:t xml:space="preserve">keselamatan </w:t>
      </w:r>
      <w:r w:rsidR="005E0538">
        <w:rPr>
          <w:rFonts w:ascii="Tahoma" w:hAnsi="Tahoma" w:cs="Tahoma"/>
          <w:lang w:val="en-ID"/>
        </w:rPr>
        <w:t>A</w:t>
      </w:r>
      <w:r w:rsidR="00BF4DE2">
        <w:rPr>
          <w:rFonts w:ascii="Tahoma" w:hAnsi="Tahoma" w:cs="Tahoma"/>
          <w:lang w:val="en-ID"/>
        </w:rPr>
        <w:t>lur p</w:t>
      </w:r>
      <w:r w:rsidR="002334B7">
        <w:rPr>
          <w:rFonts w:ascii="Tahoma" w:hAnsi="Tahoma" w:cs="Tahoma"/>
          <w:lang w:val="en-ID"/>
        </w:rPr>
        <w:t>elayaran Sungai Mentaya lintas Sampit-S</w:t>
      </w:r>
      <w:r w:rsidR="005E0538">
        <w:rPr>
          <w:rFonts w:ascii="Tahoma" w:hAnsi="Tahoma" w:cs="Tahoma"/>
          <w:lang w:val="en-ID"/>
        </w:rPr>
        <w:t>amuda ini guna memenuhi kebutuhan akan rambu perairan daratan.</w:t>
      </w:r>
      <w:r w:rsidR="002334B7">
        <w:rPr>
          <w:rFonts w:ascii="Tahoma" w:hAnsi="Tahoma" w:cs="Tahoma"/>
          <w:lang w:val="en-ID"/>
        </w:rPr>
        <w:t xml:space="preserve"> Hal ini dimaksudkan agar nahkoda kapal mengetahui dengan jelas alur yang akan di lewati serta </w:t>
      </w:r>
      <w:r w:rsidR="00AB41BC" w:rsidRPr="00AB41BC">
        <w:rPr>
          <w:rFonts w:ascii="Tahoma" w:hAnsi="Tahoma" w:cs="Tahoma"/>
        </w:rPr>
        <w:t>sebagai pemberi informasi berupa larangan, petunjuk, perin</w:t>
      </w:r>
      <w:r w:rsidR="002334B7">
        <w:rPr>
          <w:rFonts w:ascii="Tahoma" w:hAnsi="Tahoma" w:cs="Tahoma"/>
        </w:rPr>
        <w:t xml:space="preserve">gatan dan kewajiban bagi </w:t>
      </w:r>
      <w:r w:rsidR="00AB41BC" w:rsidRPr="00AB41BC">
        <w:rPr>
          <w:rFonts w:ascii="Tahoma" w:hAnsi="Tahoma" w:cs="Tahoma"/>
        </w:rPr>
        <w:t xml:space="preserve">kapal </w:t>
      </w:r>
      <w:r w:rsidR="00270DF8">
        <w:rPr>
          <w:rFonts w:ascii="Tahoma" w:hAnsi="Tahoma" w:cs="Tahoma"/>
          <w:lang w:val="en-ID"/>
        </w:rPr>
        <w:t>sebagai penunjang</w:t>
      </w:r>
      <w:r w:rsidR="00AB41BC" w:rsidRPr="00AB41BC">
        <w:rPr>
          <w:rFonts w:ascii="Tahoma" w:hAnsi="Tahoma" w:cs="Tahoma"/>
        </w:rPr>
        <w:t xml:space="preserve"> keselamatan pelayaran.</w:t>
      </w:r>
    </w:p>
    <w:p w:rsidR="005745D3" w:rsidRPr="00B37BFB" w:rsidRDefault="00AC760E" w:rsidP="00E56920">
      <w:pPr>
        <w:spacing w:line="360" w:lineRule="auto"/>
        <w:ind w:left="1260" w:hanging="36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lang w:val="en-ID"/>
        </w:rPr>
        <w:t xml:space="preserve">            </w:t>
      </w:r>
      <w:r w:rsidR="009B0844" w:rsidRPr="00AB41BC">
        <w:rPr>
          <w:rFonts w:ascii="Tahoma" w:hAnsi="Tahoma" w:cs="Tahoma"/>
        </w:rPr>
        <w:t>Berdasarkan uraian latar belakang di</w:t>
      </w:r>
      <w:r w:rsidR="00B37BFB">
        <w:rPr>
          <w:rFonts w:ascii="Tahoma" w:hAnsi="Tahoma" w:cs="Tahoma"/>
          <w:lang w:val="en-ID"/>
        </w:rPr>
        <w:t xml:space="preserve"> </w:t>
      </w:r>
      <w:r w:rsidR="009B0844" w:rsidRPr="00AB41BC">
        <w:rPr>
          <w:rFonts w:ascii="Tahoma" w:hAnsi="Tahoma" w:cs="Tahoma"/>
        </w:rPr>
        <w:t xml:space="preserve">atas maka penulis mengambil judul Kertas Kerja Wajib sebagai berikut : </w:t>
      </w:r>
      <w:r w:rsidR="009B0844" w:rsidRPr="00C03C13">
        <w:rPr>
          <w:rFonts w:ascii="Tahoma" w:hAnsi="Tahoma" w:cs="Tahoma"/>
          <w:b/>
        </w:rPr>
        <w:t>“</w:t>
      </w:r>
      <w:r w:rsidR="00292C54" w:rsidRPr="00C03C13">
        <w:rPr>
          <w:rFonts w:ascii="Tahoma" w:hAnsi="Tahoma" w:cs="Tahoma"/>
          <w:b/>
          <w:lang w:val="en-ID"/>
        </w:rPr>
        <w:t xml:space="preserve">EVALUASI </w:t>
      </w:r>
      <w:r w:rsidR="002334B7" w:rsidRPr="00C03C13">
        <w:rPr>
          <w:rFonts w:ascii="Tahoma" w:hAnsi="Tahoma" w:cs="Tahoma"/>
          <w:b/>
          <w:lang w:val="en-ID"/>
        </w:rPr>
        <w:t>KEBUTUHAN</w:t>
      </w:r>
      <w:r w:rsidR="002F7331" w:rsidRPr="00C03C13">
        <w:rPr>
          <w:rFonts w:ascii="Tahoma" w:hAnsi="Tahoma" w:cs="Tahoma"/>
          <w:b/>
          <w:lang w:val="en-ID"/>
        </w:rPr>
        <w:t xml:space="preserve"> </w:t>
      </w:r>
      <w:r w:rsidR="009B0844" w:rsidRPr="00C03C13">
        <w:rPr>
          <w:rFonts w:ascii="Tahoma" w:hAnsi="Tahoma" w:cs="Tahoma"/>
          <w:b/>
        </w:rPr>
        <w:t xml:space="preserve">RAMBU </w:t>
      </w:r>
      <w:r w:rsidR="00AB41BC" w:rsidRPr="00C03C13">
        <w:rPr>
          <w:rFonts w:ascii="Tahoma" w:hAnsi="Tahoma" w:cs="Tahoma"/>
          <w:b/>
          <w:lang w:val="en-ID"/>
        </w:rPr>
        <w:t>PER</w:t>
      </w:r>
      <w:r w:rsidR="00754EFC" w:rsidRPr="00C03C13">
        <w:rPr>
          <w:rFonts w:ascii="Tahoma" w:hAnsi="Tahoma" w:cs="Tahoma"/>
          <w:b/>
          <w:lang w:val="en-ID"/>
        </w:rPr>
        <w:t>A</w:t>
      </w:r>
      <w:r w:rsidR="00AB41BC" w:rsidRPr="00C03C13">
        <w:rPr>
          <w:rFonts w:ascii="Tahoma" w:hAnsi="Tahoma" w:cs="Tahoma"/>
          <w:b/>
          <w:lang w:val="en-ID"/>
        </w:rPr>
        <w:t xml:space="preserve">IRAN DARATAN </w:t>
      </w:r>
      <w:r w:rsidR="00AB41BC" w:rsidRPr="00C03C13">
        <w:rPr>
          <w:rFonts w:ascii="Tahoma" w:hAnsi="Tahoma" w:cs="Tahoma"/>
          <w:b/>
        </w:rPr>
        <w:t>DI</w:t>
      </w:r>
      <w:r w:rsidR="009B0844" w:rsidRPr="00C03C13">
        <w:rPr>
          <w:rFonts w:ascii="Tahoma" w:hAnsi="Tahoma" w:cs="Tahoma"/>
          <w:b/>
        </w:rPr>
        <w:t xml:space="preserve"> ALUR SUNGAI M</w:t>
      </w:r>
      <w:r w:rsidR="009B0844" w:rsidRPr="00C03C13">
        <w:rPr>
          <w:rFonts w:ascii="Tahoma" w:hAnsi="Tahoma" w:cs="Tahoma"/>
          <w:b/>
          <w:lang w:val="en-ID"/>
        </w:rPr>
        <w:t xml:space="preserve">ENTAYA </w:t>
      </w:r>
      <w:r w:rsidR="00F75AE4" w:rsidRPr="00C03C13">
        <w:rPr>
          <w:rFonts w:ascii="Tahoma" w:hAnsi="Tahoma" w:cs="Tahoma"/>
          <w:b/>
          <w:lang w:val="en-ID"/>
        </w:rPr>
        <w:t xml:space="preserve">LINTAS </w:t>
      </w:r>
      <w:r w:rsidR="00CA14D6" w:rsidRPr="00C03C13">
        <w:rPr>
          <w:rFonts w:ascii="Tahoma" w:hAnsi="Tahoma" w:cs="Tahoma"/>
          <w:b/>
          <w:lang w:val="en-ID"/>
        </w:rPr>
        <w:t>SAMPIT-</w:t>
      </w:r>
      <w:r w:rsidR="00110F3C" w:rsidRPr="00C03C13">
        <w:rPr>
          <w:rFonts w:ascii="Tahoma" w:hAnsi="Tahoma" w:cs="Tahoma"/>
          <w:b/>
          <w:lang w:val="en-ID"/>
        </w:rPr>
        <w:t>SAMUDA</w:t>
      </w:r>
      <w:r w:rsidR="009B0844" w:rsidRPr="00C03C13">
        <w:rPr>
          <w:rFonts w:ascii="Tahoma" w:hAnsi="Tahoma" w:cs="Tahoma"/>
          <w:b/>
        </w:rPr>
        <w:t xml:space="preserve"> DI K</w:t>
      </w:r>
      <w:r w:rsidR="00CA14D6" w:rsidRPr="00C03C13">
        <w:rPr>
          <w:rFonts w:ascii="Tahoma" w:hAnsi="Tahoma" w:cs="Tahoma"/>
          <w:b/>
          <w:lang w:val="en-ID"/>
        </w:rPr>
        <w:t>ABUPATEN KOTAWARINGIN TIMUR</w:t>
      </w:r>
      <w:r w:rsidR="00B37BFB">
        <w:rPr>
          <w:rFonts w:ascii="Tahoma" w:hAnsi="Tahoma" w:cs="Tahoma"/>
          <w:b/>
          <w:lang w:val="en-ID"/>
        </w:rPr>
        <w:t xml:space="preserve"> PROVINSI KALIMANTAN TENGAH</w:t>
      </w:r>
      <w:r w:rsidR="009B0844" w:rsidRPr="00C03C13">
        <w:rPr>
          <w:rFonts w:ascii="Tahoma" w:hAnsi="Tahoma" w:cs="Tahoma"/>
          <w:b/>
        </w:rPr>
        <w:t>”</w:t>
      </w:r>
    </w:p>
    <w:p w:rsidR="008D645F" w:rsidRDefault="00467646" w:rsidP="004A48A3">
      <w:pPr>
        <w:spacing w:after="0" w:line="360" w:lineRule="auto"/>
        <w:ind w:left="7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I.1.2 </w:t>
      </w:r>
      <w:r w:rsidR="00CD64AA" w:rsidRPr="00467646">
        <w:rPr>
          <w:rFonts w:ascii="Tahoma" w:hAnsi="Tahoma" w:cs="Tahoma"/>
        </w:rPr>
        <w:t>Identifikasi Masalah</w:t>
      </w:r>
    </w:p>
    <w:p w:rsidR="001A26EC" w:rsidRPr="00BD749E" w:rsidRDefault="00E56920" w:rsidP="00E56920">
      <w:pPr>
        <w:spacing w:line="360" w:lineRule="auto"/>
        <w:ind w:left="1260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 xml:space="preserve">       </w:t>
      </w:r>
      <w:r w:rsidR="00CD64AA" w:rsidRPr="00AB41BC">
        <w:rPr>
          <w:rFonts w:ascii="Tahoma" w:hAnsi="Tahoma" w:cs="Tahoma"/>
        </w:rPr>
        <w:t xml:space="preserve">Berdasarkan pengamatan yang telah dilakukan di lokasi penelitian, </w:t>
      </w:r>
      <w:r w:rsidR="00467646">
        <w:rPr>
          <w:rFonts w:ascii="Tahoma" w:hAnsi="Tahoma" w:cs="Tahoma"/>
        </w:rPr>
        <w:t>maka</w:t>
      </w:r>
      <w:r w:rsidR="00467646">
        <w:rPr>
          <w:rFonts w:ascii="Tahoma" w:hAnsi="Tahoma" w:cs="Tahoma"/>
          <w:lang w:val="en-US"/>
        </w:rPr>
        <w:t xml:space="preserve"> </w:t>
      </w:r>
      <w:r w:rsidR="00CD64AA" w:rsidRPr="00AB41BC">
        <w:rPr>
          <w:rFonts w:ascii="Tahoma" w:hAnsi="Tahoma" w:cs="Tahoma"/>
        </w:rPr>
        <w:t>penulis memerlukan beberapa perumusan masalah yang akan diteliti untuk mendukung judul, maka permasalahan dirumuskan sebagai berikut:</w:t>
      </w:r>
    </w:p>
    <w:p w:rsidR="002E4B86" w:rsidRPr="00B81D6E" w:rsidRDefault="00956BBD" w:rsidP="00EC0E9C">
      <w:pPr>
        <w:pStyle w:val="ListParagraph"/>
        <w:numPr>
          <w:ilvl w:val="0"/>
          <w:numId w:val="11"/>
        </w:numPr>
        <w:spacing w:line="360" w:lineRule="auto"/>
        <w:ind w:left="1620"/>
        <w:jc w:val="both"/>
        <w:rPr>
          <w:rFonts w:ascii="Tahoma" w:hAnsi="Tahoma" w:cs="Tahoma"/>
        </w:rPr>
      </w:pPr>
      <w:r>
        <w:rPr>
          <w:rFonts w:ascii="Tahoma" w:hAnsi="Tahoma" w:cs="Tahoma"/>
          <w:lang w:val="en-ID"/>
        </w:rPr>
        <w:t>Bagaimana dengan</w:t>
      </w:r>
      <w:r w:rsidR="00EC0E9C">
        <w:rPr>
          <w:rFonts w:ascii="Tahoma" w:hAnsi="Tahoma" w:cs="Tahoma"/>
          <w:lang w:val="en-ID"/>
        </w:rPr>
        <w:t xml:space="preserve"> </w:t>
      </w:r>
      <w:r w:rsidR="00BD749E">
        <w:rPr>
          <w:rFonts w:ascii="Tahoma" w:hAnsi="Tahoma" w:cs="Tahoma"/>
          <w:lang w:val="en-ID"/>
        </w:rPr>
        <w:t xml:space="preserve">kondisi </w:t>
      </w:r>
      <w:r w:rsidR="00BD749E" w:rsidRPr="00BD749E">
        <w:rPr>
          <w:rFonts w:ascii="Tahoma" w:hAnsi="Tahoma" w:cs="Tahoma"/>
          <w:i/>
          <w:lang w:val="en-ID"/>
        </w:rPr>
        <w:t>existing</w:t>
      </w:r>
      <w:r w:rsidR="00BD749E">
        <w:rPr>
          <w:rFonts w:ascii="Tahoma" w:hAnsi="Tahoma" w:cs="Tahoma"/>
          <w:i/>
          <w:lang w:val="en-ID"/>
        </w:rPr>
        <w:t xml:space="preserve"> </w:t>
      </w:r>
      <w:r w:rsidR="00BD749E">
        <w:rPr>
          <w:rFonts w:ascii="Tahoma" w:hAnsi="Tahoma" w:cs="Tahoma"/>
          <w:lang w:val="en-ID"/>
        </w:rPr>
        <w:t xml:space="preserve">rambu perairan daratan </w:t>
      </w:r>
      <w:r w:rsidR="00EC0E9C">
        <w:rPr>
          <w:rFonts w:ascii="Tahoma" w:hAnsi="Tahoma" w:cs="Tahoma"/>
          <w:lang w:val="en-ID"/>
        </w:rPr>
        <w:t xml:space="preserve">di </w:t>
      </w:r>
      <w:r w:rsidR="00BD749E">
        <w:rPr>
          <w:rFonts w:ascii="Tahoma" w:hAnsi="Tahoma" w:cs="Tahoma"/>
          <w:lang w:val="en-ID"/>
        </w:rPr>
        <w:t xml:space="preserve">alur Sungai Mentaya </w:t>
      </w:r>
      <w:r w:rsidR="00B81D6E">
        <w:rPr>
          <w:rFonts w:ascii="Tahoma" w:hAnsi="Tahoma" w:cs="Tahoma"/>
          <w:lang w:val="en-ID"/>
        </w:rPr>
        <w:t xml:space="preserve">di </w:t>
      </w:r>
      <w:r w:rsidR="00BD749E">
        <w:rPr>
          <w:rFonts w:ascii="Tahoma" w:hAnsi="Tahoma" w:cs="Tahoma"/>
          <w:lang w:val="en-ID"/>
        </w:rPr>
        <w:t>lintas Sampit-Samuda</w:t>
      </w:r>
      <w:r>
        <w:rPr>
          <w:rFonts w:ascii="Tahoma" w:hAnsi="Tahoma" w:cs="Tahoma"/>
          <w:lang w:val="en-ID"/>
        </w:rPr>
        <w:t xml:space="preserve"> </w:t>
      </w:r>
      <w:r w:rsidR="00B81D6E">
        <w:rPr>
          <w:rFonts w:ascii="Tahoma" w:hAnsi="Tahoma" w:cs="Tahoma"/>
          <w:lang w:val="en-ID"/>
        </w:rPr>
        <w:t>?</w:t>
      </w:r>
    </w:p>
    <w:p w:rsidR="00B81D6E" w:rsidRPr="00AB41BC" w:rsidRDefault="00F208F9" w:rsidP="00EC0E9C">
      <w:pPr>
        <w:pStyle w:val="ListParagraph"/>
        <w:numPr>
          <w:ilvl w:val="0"/>
          <w:numId w:val="11"/>
        </w:numPr>
        <w:spacing w:line="360" w:lineRule="auto"/>
        <w:ind w:left="1620"/>
        <w:jc w:val="both"/>
        <w:rPr>
          <w:rFonts w:ascii="Tahoma" w:hAnsi="Tahoma" w:cs="Tahoma"/>
        </w:rPr>
      </w:pPr>
      <w:r>
        <w:rPr>
          <w:rFonts w:ascii="Tahoma" w:hAnsi="Tahoma" w:cs="Tahoma"/>
          <w:lang w:val="en-ID"/>
        </w:rPr>
        <w:lastRenderedPageBreak/>
        <w:t>Apakah beberapa lokasi rawan</w:t>
      </w:r>
      <w:r w:rsidR="00B81D6E">
        <w:rPr>
          <w:rFonts w:ascii="Tahoma" w:hAnsi="Tahoma" w:cs="Tahoma"/>
          <w:lang w:val="en-ID"/>
        </w:rPr>
        <w:t xml:space="preserve"> </w:t>
      </w:r>
      <w:r>
        <w:rPr>
          <w:rFonts w:ascii="Tahoma" w:hAnsi="Tahoma" w:cs="Tahoma"/>
          <w:lang w:val="en-ID"/>
        </w:rPr>
        <w:t xml:space="preserve">kecelakaan </w:t>
      </w:r>
      <w:r w:rsidR="00B81D6E">
        <w:rPr>
          <w:rFonts w:ascii="Tahoma" w:hAnsi="Tahoma" w:cs="Tahoma"/>
          <w:lang w:val="en-ID"/>
        </w:rPr>
        <w:t xml:space="preserve">pada alur pelayaran Sungai Mentaya lintas Sampit-Samuda sudah </w:t>
      </w:r>
      <w:r>
        <w:rPr>
          <w:rFonts w:ascii="Tahoma" w:hAnsi="Tahoma" w:cs="Tahoma"/>
          <w:lang w:val="en-ID"/>
        </w:rPr>
        <w:t>terpasang</w:t>
      </w:r>
      <w:r w:rsidR="00B81D6E">
        <w:rPr>
          <w:rFonts w:ascii="Tahoma" w:hAnsi="Tahoma" w:cs="Tahoma"/>
          <w:lang w:val="en-ID"/>
        </w:rPr>
        <w:t xml:space="preserve"> rambu perairan daratan ?</w:t>
      </w:r>
    </w:p>
    <w:p w:rsidR="003C3CB4" w:rsidRPr="00C84012" w:rsidRDefault="00E56920" w:rsidP="00042547">
      <w:p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b/>
          <w:color w:val="000000" w:themeColor="text1"/>
          <w:lang w:val="en-ID"/>
        </w:rPr>
        <w:t>I.2</w:t>
      </w:r>
      <w:r>
        <w:rPr>
          <w:rFonts w:ascii="Tahoma" w:hAnsi="Tahoma" w:cs="Tahoma"/>
          <w:b/>
          <w:color w:val="000000" w:themeColor="text1"/>
          <w:lang w:val="en-ID"/>
        </w:rPr>
        <w:tab/>
      </w:r>
      <w:r w:rsidR="00CD64AA" w:rsidRPr="00C84012">
        <w:rPr>
          <w:rFonts w:ascii="Tahoma" w:hAnsi="Tahoma" w:cs="Tahoma"/>
          <w:b/>
          <w:color w:val="000000" w:themeColor="text1"/>
        </w:rPr>
        <w:t>Maksud dan Tujuan</w:t>
      </w:r>
    </w:p>
    <w:p w:rsidR="009D5BEA" w:rsidRDefault="003C3CB4" w:rsidP="00C45241">
      <w:pPr>
        <w:spacing w:after="0" w:line="240" w:lineRule="auto"/>
        <w:ind w:left="720"/>
        <w:jc w:val="both"/>
        <w:rPr>
          <w:rFonts w:ascii="Tahoma" w:hAnsi="Tahoma" w:cs="Tahoma"/>
          <w:color w:val="000000" w:themeColor="text1"/>
          <w:lang w:val="en-ID"/>
        </w:rPr>
      </w:pPr>
      <w:r w:rsidRPr="00F1095B">
        <w:rPr>
          <w:rFonts w:ascii="Tahoma" w:hAnsi="Tahoma" w:cs="Tahoma"/>
          <w:color w:val="000000" w:themeColor="text1"/>
          <w:lang w:val="en-ID"/>
        </w:rPr>
        <w:t>I.2.1</w:t>
      </w:r>
      <w:r w:rsidR="00431C51">
        <w:rPr>
          <w:rFonts w:ascii="Tahoma" w:hAnsi="Tahoma" w:cs="Tahoma"/>
          <w:color w:val="000000" w:themeColor="text1"/>
          <w:lang w:val="en-ID"/>
        </w:rPr>
        <w:t xml:space="preserve"> </w:t>
      </w:r>
      <w:r w:rsidR="009D5BEA">
        <w:rPr>
          <w:rFonts w:ascii="Tahoma" w:hAnsi="Tahoma" w:cs="Tahoma"/>
          <w:color w:val="000000" w:themeColor="text1"/>
          <w:lang w:val="en-ID"/>
        </w:rPr>
        <w:t>Maksud</w:t>
      </w:r>
    </w:p>
    <w:p w:rsidR="003C3CB4" w:rsidRPr="003C3CB4" w:rsidRDefault="00CD64AA" w:rsidP="00E56920">
      <w:pPr>
        <w:spacing w:after="0" w:line="360" w:lineRule="auto"/>
        <w:ind w:left="540" w:firstLine="720"/>
        <w:jc w:val="both"/>
        <w:rPr>
          <w:rFonts w:ascii="Tahoma" w:hAnsi="Tahoma" w:cs="Tahoma"/>
          <w:b/>
          <w:color w:val="000000" w:themeColor="text1"/>
        </w:rPr>
      </w:pPr>
      <w:r w:rsidRPr="003C3CB4">
        <w:rPr>
          <w:rFonts w:ascii="Tahoma" w:hAnsi="Tahoma" w:cs="Tahoma"/>
          <w:color w:val="000000" w:themeColor="text1"/>
        </w:rPr>
        <w:t>Adapun maksud dari penelitian ini adalah</w:t>
      </w:r>
      <w:r w:rsidR="003C3CB4" w:rsidRPr="003C3CB4">
        <w:rPr>
          <w:rFonts w:ascii="Tahoma" w:hAnsi="Tahoma" w:cs="Tahoma"/>
          <w:color w:val="000000" w:themeColor="text1"/>
          <w:lang w:val="en-ID"/>
        </w:rPr>
        <w:t>:</w:t>
      </w:r>
    </w:p>
    <w:p w:rsidR="003C3CB4" w:rsidRPr="00AC5B31" w:rsidRDefault="001A26EC" w:rsidP="00E56920">
      <w:pPr>
        <w:pStyle w:val="ListParagraph"/>
        <w:numPr>
          <w:ilvl w:val="0"/>
          <w:numId w:val="24"/>
        </w:numPr>
        <w:spacing w:after="0" w:line="360" w:lineRule="auto"/>
        <w:ind w:left="1620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  <w:lang w:val="en-ID"/>
        </w:rPr>
        <w:t>Memberikan gambaran umum yang terjadi di lapangan dan di tuangkan dalam penulisan kertas kerja wajib sebagai penyelesaian tugas akhir dari Sekolah Tinggi Transportasi Darat.</w:t>
      </w:r>
    </w:p>
    <w:p w:rsidR="00A65FD6" w:rsidRPr="00765B30" w:rsidRDefault="00A65FD6" w:rsidP="00E56920">
      <w:pPr>
        <w:pStyle w:val="ListParagraph"/>
        <w:numPr>
          <w:ilvl w:val="0"/>
          <w:numId w:val="24"/>
        </w:numPr>
        <w:spacing w:after="0" w:line="360" w:lineRule="auto"/>
        <w:ind w:left="1620"/>
        <w:jc w:val="both"/>
        <w:rPr>
          <w:rFonts w:ascii="Tahoma" w:hAnsi="Tahoma" w:cs="Tahoma"/>
          <w:color w:val="000000" w:themeColor="text1"/>
          <w:lang w:val="en-ID"/>
        </w:rPr>
      </w:pPr>
      <w:r w:rsidRPr="00A65FD6">
        <w:rPr>
          <w:rFonts w:ascii="Tahoma" w:hAnsi="Tahoma" w:cs="Tahoma"/>
          <w:color w:val="000000" w:themeColor="text1"/>
          <w:lang w:val="en-ID"/>
        </w:rPr>
        <w:t xml:space="preserve">Memberikan masukan tentang pengusulan rambu perairan daratan yang harus terpasang ke </w:t>
      </w:r>
      <w:r w:rsidR="0051628C">
        <w:rPr>
          <w:rFonts w:ascii="Tahoma" w:hAnsi="Tahoma" w:cs="Tahoma"/>
          <w:color w:val="000000" w:themeColor="text1"/>
          <w:lang w:val="en-ID"/>
        </w:rPr>
        <w:t>Direktur Jenderal Perhubungan Darat</w:t>
      </w:r>
      <w:r>
        <w:rPr>
          <w:rFonts w:ascii="Tahoma" w:hAnsi="Tahoma" w:cs="Tahoma"/>
          <w:color w:val="000000" w:themeColor="text1"/>
          <w:lang w:val="en-ID"/>
        </w:rPr>
        <w:t>.</w:t>
      </w:r>
    </w:p>
    <w:p w:rsidR="001551D6" w:rsidRDefault="00431C51" w:rsidP="001A26EC">
      <w:pPr>
        <w:spacing w:after="0" w:line="240" w:lineRule="auto"/>
        <w:ind w:left="360" w:firstLine="360"/>
        <w:jc w:val="both"/>
        <w:rPr>
          <w:rFonts w:ascii="Tahoma" w:hAnsi="Tahoma" w:cs="Tahoma"/>
          <w:lang w:val="en-ID"/>
        </w:rPr>
      </w:pPr>
      <w:r>
        <w:rPr>
          <w:rFonts w:ascii="Tahoma" w:hAnsi="Tahoma" w:cs="Tahoma"/>
          <w:lang w:val="en-ID"/>
        </w:rPr>
        <w:t xml:space="preserve">I.2.2 </w:t>
      </w:r>
      <w:r w:rsidR="009D5BEA">
        <w:rPr>
          <w:rFonts w:ascii="Tahoma" w:hAnsi="Tahoma" w:cs="Tahoma"/>
          <w:lang w:val="en-ID"/>
        </w:rPr>
        <w:t>Tujuan</w:t>
      </w:r>
    </w:p>
    <w:p w:rsidR="00D31173" w:rsidRDefault="001551D6" w:rsidP="001A26EC">
      <w:pPr>
        <w:spacing w:after="0" w:line="360" w:lineRule="auto"/>
        <w:ind w:left="360" w:firstLine="180"/>
        <w:jc w:val="both"/>
        <w:rPr>
          <w:rFonts w:ascii="Tahoma" w:hAnsi="Tahoma" w:cs="Tahoma"/>
          <w:lang w:val="en-ID"/>
        </w:rPr>
      </w:pPr>
      <w:r>
        <w:rPr>
          <w:rFonts w:ascii="Tahoma" w:hAnsi="Tahoma" w:cs="Tahoma"/>
          <w:lang w:val="en-ID"/>
        </w:rPr>
        <w:tab/>
      </w:r>
      <w:r w:rsidR="00431C51">
        <w:rPr>
          <w:rFonts w:ascii="Tahoma" w:hAnsi="Tahoma" w:cs="Tahoma"/>
          <w:lang w:val="en-ID"/>
        </w:rPr>
        <w:t xml:space="preserve">  </w:t>
      </w:r>
      <w:r w:rsidR="00E56920">
        <w:rPr>
          <w:rFonts w:ascii="Tahoma" w:hAnsi="Tahoma" w:cs="Tahoma"/>
          <w:lang w:val="en-ID"/>
        </w:rPr>
        <w:t xml:space="preserve">      </w:t>
      </w:r>
      <w:r w:rsidR="003C3CB4">
        <w:rPr>
          <w:rFonts w:ascii="Tahoma" w:hAnsi="Tahoma" w:cs="Tahoma"/>
          <w:lang w:val="en-ID"/>
        </w:rPr>
        <w:t>Tujuan dari penelitian ini adalah:</w:t>
      </w:r>
    </w:p>
    <w:p w:rsidR="00B36D3B" w:rsidRDefault="009965C9" w:rsidP="00B36D3B">
      <w:pPr>
        <w:spacing w:after="0" w:line="360" w:lineRule="auto"/>
        <w:ind w:left="1620" w:hanging="360"/>
        <w:jc w:val="both"/>
        <w:rPr>
          <w:rFonts w:ascii="Tahoma" w:hAnsi="Tahoma" w:cs="Tahoma"/>
        </w:rPr>
      </w:pPr>
      <w:r>
        <w:rPr>
          <w:rFonts w:ascii="Tahoma" w:hAnsi="Tahoma" w:cs="Tahoma"/>
          <w:lang w:val="en-ID"/>
        </w:rPr>
        <w:t xml:space="preserve">1. </w:t>
      </w:r>
      <w:r w:rsidR="0008683D">
        <w:rPr>
          <w:rFonts w:ascii="Tahoma" w:hAnsi="Tahoma" w:cs="Tahoma"/>
          <w:lang w:val="en-ID"/>
        </w:rPr>
        <w:t xml:space="preserve"> </w:t>
      </w:r>
      <w:r w:rsidRPr="009965C9">
        <w:rPr>
          <w:rFonts w:ascii="Tahoma" w:hAnsi="Tahoma" w:cs="Tahoma"/>
        </w:rPr>
        <w:t xml:space="preserve">Mengetahui bagaimana </w:t>
      </w:r>
      <w:r>
        <w:rPr>
          <w:rFonts w:ascii="Tahoma" w:hAnsi="Tahoma" w:cs="Tahoma"/>
          <w:lang w:val="en-ID"/>
        </w:rPr>
        <w:t xml:space="preserve">standar rambu perairan daratan </w:t>
      </w:r>
      <w:r w:rsidRPr="009965C9">
        <w:rPr>
          <w:rFonts w:ascii="Tahoma" w:hAnsi="Tahoma" w:cs="Tahoma"/>
        </w:rPr>
        <w:t>dengan mengacu pada Peraturan Menteri No 52 Tahun 2012 Tentang Alur Pelayaran Sungai dan Danau dan Surat Keputusan Direktorat Jendral Perhubungan darat Nomor : HK 206 / 1 /20 /DRPD / 93  Tentang Pedoman Teknis Perambuan Di Perairan Daratan dan Penyeberangan</w:t>
      </w:r>
    </w:p>
    <w:p w:rsidR="009965C9" w:rsidRPr="00431C51" w:rsidRDefault="00B36D3B" w:rsidP="00B36D3B">
      <w:pPr>
        <w:spacing w:after="0" w:line="360" w:lineRule="auto"/>
        <w:ind w:left="1620" w:hanging="360"/>
        <w:jc w:val="both"/>
        <w:rPr>
          <w:rFonts w:ascii="Tahoma" w:hAnsi="Tahoma" w:cs="Tahoma"/>
          <w:lang w:val="en-ID"/>
        </w:rPr>
      </w:pPr>
      <w:r>
        <w:rPr>
          <w:rFonts w:ascii="Tahoma" w:hAnsi="Tahoma" w:cs="Tahoma"/>
          <w:lang w:val="en-ID"/>
        </w:rPr>
        <w:t>2.</w:t>
      </w:r>
      <w:r>
        <w:rPr>
          <w:rFonts w:ascii="Tahoma" w:hAnsi="Tahoma" w:cs="Tahoma"/>
          <w:lang w:val="en-ID"/>
        </w:rPr>
        <w:tab/>
      </w:r>
      <w:r w:rsidR="00110F3C" w:rsidRPr="00431C51">
        <w:rPr>
          <w:rFonts w:ascii="Tahoma" w:hAnsi="Tahoma" w:cs="Tahoma"/>
          <w:lang w:val="en-ID"/>
        </w:rPr>
        <w:t xml:space="preserve">Mengetahui </w:t>
      </w:r>
      <w:r w:rsidR="009965C9">
        <w:rPr>
          <w:rFonts w:ascii="Tahoma" w:hAnsi="Tahoma" w:cs="Tahoma"/>
          <w:lang w:val="en-ID"/>
        </w:rPr>
        <w:t>beberapa lokasi</w:t>
      </w:r>
      <w:r w:rsidR="008D5D66">
        <w:rPr>
          <w:rFonts w:ascii="Tahoma" w:hAnsi="Tahoma" w:cs="Tahoma"/>
          <w:lang w:val="en-ID"/>
        </w:rPr>
        <w:t xml:space="preserve"> rawan </w:t>
      </w:r>
      <w:bookmarkStart w:id="0" w:name="_GoBack"/>
      <w:bookmarkEnd w:id="0"/>
      <w:r w:rsidR="009965C9">
        <w:rPr>
          <w:rFonts w:ascii="Tahoma" w:hAnsi="Tahoma" w:cs="Tahoma"/>
          <w:lang w:val="en-ID"/>
        </w:rPr>
        <w:t xml:space="preserve">dan </w:t>
      </w:r>
      <w:r w:rsidR="00110F3C" w:rsidRPr="00431C51">
        <w:rPr>
          <w:rFonts w:ascii="Tahoma" w:hAnsi="Tahoma" w:cs="Tahoma"/>
          <w:lang w:val="en-ID"/>
        </w:rPr>
        <w:t xml:space="preserve">jumlah kebutuhan </w:t>
      </w:r>
      <w:r w:rsidR="009965C9">
        <w:rPr>
          <w:rFonts w:ascii="Tahoma" w:hAnsi="Tahoma" w:cs="Tahoma"/>
        </w:rPr>
        <w:t>r</w:t>
      </w:r>
      <w:r w:rsidR="00A1595C" w:rsidRPr="00431C51">
        <w:rPr>
          <w:rFonts w:ascii="Tahoma" w:hAnsi="Tahoma" w:cs="Tahoma"/>
        </w:rPr>
        <w:t xml:space="preserve">ambu </w:t>
      </w:r>
      <w:r w:rsidR="00AB41BC" w:rsidRPr="00431C51">
        <w:rPr>
          <w:rFonts w:ascii="Tahoma" w:hAnsi="Tahoma" w:cs="Tahoma"/>
          <w:lang w:val="en-ID"/>
        </w:rPr>
        <w:t>perairan daratan</w:t>
      </w:r>
      <w:r w:rsidR="009965C9">
        <w:rPr>
          <w:rFonts w:ascii="Tahoma" w:hAnsi="Tahoma" w:cs="Tahoma"/>
        </w:rPr>
        <w:t xml:space="preserve"> pada alur </w:t>
      </w:r>
      <w:r w:rsidR="00A1595C" w:rsidRPr="00431C51">
        <w:rPr>
          <w:rFonts w:ascii="Tahoma" w:hAnsi="Tahoma" w:cs="Tahoma"/>
        </w:rPr>
        <w:t xml:space="preserve">Sungai Mentaya </w:t>
      </w:r>
      <w:r w:rsidR="00507570" w:rsidRPr="00431C51">
        <w:rPr>
          <w:rFonts w:ascii="Tahoma" w:hAnsi="Tahoma" w:cs="Tahoma"/>
          <w:lang w:val="en-ID"/>
        </w:rPr>
        <w:t xml:space="preserve">lintas </w:t>
      </w:r>
      <w:r w:rsidR="00797F11" w:rsidRPr="00431C51">
        <w:rPr>
          <w:rFonts w:ascii="Tahoma" w:hAnsi="Tahoma" w:cs="Tahoma"/>
          <w:lang w:val="en-ID"/>
        </w:rPr>
        <w:t>Sampit-</w:t>
      </w:r>
      <w:r w:rsidR="00AB41BC" w:rsidRPr="00431C51">
        <w:rPr>
          <w:rFonts w:ascii="Tahoma" w:hAnsi="Tahoma" w:cs="Tahoma"/>
          <w:lang w:val="en-ID"/>
        </w:rPr>
        <w:t>S</w:t>
      </w:r>
      <w:r w:rsidR="004A094F" w:rsidRPr="00431C51">
        <w:rPr>
          <w:rFonts w:ascii="Tahoma" w:hAnsi="Tahoma" w:cs="Tahoma"/>
          <w:lang w:val="en-ID"/>
        </w:rPr>
        <w:t xml:space="preserve">amuda </w:t>
      </w:r>
      <w:r w:rsidR="00A1595C" w:rsidRPr="00431C51">
        <w:rPr>
          <w:rFonts w:ascii="Tahoma" w:hAnsi="Tahoma" w:cs="Tahoma"/>
        </w:rPr>
        <w:t xml:space="preserve">untuk penunjang </w:t>
      </w:r>
      <w:r w:rsidR="009965C9">
        <w:rPr>
          <w:rFonts w:ascii="Tahoma" w:hAnsi="Tahoma" w:cs="Tahoma"/>
          <w:lang w:val="en-ID"/>
        </w:rPr>
        <w:t xml:space="preserve">fasilitas </w:t>
      </w:r>
      <w:r w:rsidR="00110F3C" w:rsidRPr="00431C51">
        <w:rPr>
          <w:rFonts w:ascii="Tahoma" w:hAnsi="Tahoma" w:cs="Tahoma"/>
        </w:rPr>
        <w:t>keselamatan alur pelayaran</w:t>
      </w:r>
      <w:r w:rsidR="00A65FD6" w:rsidRPr="00431C51">
        <w:rPr>
          <w:rFonts w:ascii="Tahoma" w:hAnsi="Tahoma" w:cs="Tahoma"/>
          <w:lang w:val="en-ID"/>
        </w:rPr>
        <w:t>.</w:t>
      </w:r>
    </w:p>
    <w:p w:rsidR="00B1504D" w:rsidRPr="00AB41BC" w:rsidRDefault="0008683D" w:rsidP="00042547">
      <w:p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I.3</w:t>
      </w:r>
      <w:r>
        <w:rPr>
          <w:rFonts w:ascii="Tahoma" w:hAnsi="Tahoma" w:cs="Tahoma"/>
          <w:b/>
          <w:color w:val="000000" w:themeColor="text1"/>
        </w:rPr>
        <w:tab/>
      </w:r>
      <w:r w:rsidR="00B1504D" w:rsidRPr="00AB41BC">
        <w:rPr>
          <w:rFonts w:ascii="Tahoma" w:hAnsi="Tahoma" w:cs="Tahoma"/>
          <w:b/>
          <w:color w:val="000000" w:themeColor="text1"/>
        </w:rPr>
        <w:t>Manfaat</w:t>
      </w:r>
    </w:p>
    <w:p w:rsidR="00CD64AA" w:rsidRPr="00AB41BC" w:rsidRDefault="00765B30" w:rsidP="0008683D">
      <w:pPr>
        <w:pStyle w:val="Heading2"/>
        <w:numPr>
          <w:ilvl w:val="0"/>
          <w:numId w:val="0"/>
        </w:numPr>
        <w:tabs>
          <w:tab w:val="clear" w:pos="720"/>
        </w:tabs>
        <w:ind w:left="540" w:firstLine="180"/>
        <w:rPr>
          <w:b w:val="0"/>
          <w:lang w:val="id-ID"/>
        </w:rPr>
      </w:pPr>
      <w:r>
        <w:rPr>
          <w:b w:val="0"/>
          <w:lang w:val="id-ID"/>
        </w:rPr>
        <w:t xml:space="preserve">I.3.1 </w:t>
      </w:r>
      <w:r w:rsidR="00CD64AA" w:rsidRPr="00AB41BC">
        <w:rPr>
          <w:b w:val="0"/>
          <w:lang w:val="id-ID"/>
        </w:rPr>
        <w:t>Bagi Taruna</w:t>
      </w:r>
    </w:p>
    <w:p w:rsidR="00EC0E9C" w:rsidRDefault="00CD64AA" w:rsidP="00EC0E9C">
      <w:pPr>
        <w:pStyle w:val="ListParagraph"/>
        <w:numPr>
          <w:ilvl w:val="0"/>
          <w:numId w:val="16"/>
        </w:numPr>
        <w:spacing w:after="0" w:line="360" w:lineRule="auto"/>
        <w:ind w:left="1620" w:hanging="425"/>
        <w:jc w:val="both"/>
        <w:outlineLvl w:val="0"/>
        <w:rPr>
          <w:rFonts w:ascii="Tahoma" w:hAnsi="Tahoma" w:cs="Tahoma"/>
          <w:bCs/>
        </w:rPr>
      </w:pPr>
      <w:r w:rsidRPr="00AB41BC">
        <w:rPr>
          <w:rFonts w:ascii="Tahoma" w:hAnsi="Tahoma" w:cs="Tahoma"/>
          <w:bCs/>
        </w:rPr>
        <w:t>Untuk mengaplikasikan ilmu yang didapat selama menempuh pendidikan pada Program Diploma III Lalu Lintas Angkutan</w:t>
      </w:r>
      <w:r w:rsidR="00765B30">
        <w:rPr>
          <w:rFonts w:ascii="Tahoma" w:hAnsi="Tahoma" w:cs="Tahoma"/>
          <w:bCs/>
        </w:rPr>
        <w:t xml:space="preserve"> Sungai Danau dan Penyeberangan</w:t>
      </w:r>
    </w:p>
    <w:p w:rsidR="000F54A8" w:rsidRPr="00952A32" w:rsidRDefault="00CD64AA" w:rsidP="00EC0E9C">
      <w:pPr>
        <w:pStyle w:val="ListParagraph"/>
        <w:numPr>
          <w:ilvl w:val="0"/>
          <w:numId w:val="16"/>
        </w:numPr>
        <w:spacing w:after="0" w:line="360" w:lineRule="auto"/>
        <w:ind w:left="1620" w:hanging="425"/>
        <w:jc w:val="both"/>
        <w:outlineLvl w:val="0"/>
        <w:rPr>
          <w:rFonts w:ascii="Tahoma" w:hAnsi="Tahoma" w:cs="Tahoma"/>
          <w:bCs/>
        </w:rPr>
      </w:pPr>
      <w:r w:rsidRPr="00EC0E9C">
        <w:rPr>
          <w:rFonts w:ascii="Tahoma" w:hAnsi="Tahoma" w:cs="Tahoma"/>
        </w:rPr>
        <w:t xml:space="preserve">Untuk memenuhi tugas akhir sebagai persyaratan untuk </w:t>
      </w:r>
      <w:r w:rsidR="00765B30" w:rsidRPr="00EC0E9C">
        <w:rPr>
          <w:rFonts w:ascii="Tahoma" w:hAnsi="Tahoma" w:cs="Tahoma"/>
          <w:lang w:val="en-ID"/>
        </w:rPr>
        <w:t xml:space="preserve">  </w:t>
      </w:r>
      <w:r w:rsidRPr="00EC0E9C">
        <w:rPr>
          <w:rFonts w:ascii="Tahoma" w:hAnsi="Tahoma" w:cs="Tahoma"/>
        </w:rPr>
        <w:t>menyelesaikan pendidikan Program Diploma III Lalu Lintas Angkutan Sungai Danau dan Penyeberangan.</w:t>
      </w:r>
    </w:p>
    <w:p w:rsidR="00952A32" w:rsidRDefault="00952A32" w:rsidP="00952A32">
      <w:pPr>
        <w:spacing w:after="0" w:line="360" w:lineRule="auto"/>
        <w:jc w:val="both"/>
        <w:outlineLvl w:val="0"/>
        <w:rPr>
          <w:rFonts w:ascii="Tahoma" w:hAnsi="Tahoma" w:cs="Tahoma"/>
          <w:bCs/>
        </w:rPr>
      </w:pPr>
    </w:p>
    <w:p w:rsidR="00952A32" w:rsidRPr="00952A32" w:rsidRDefault="00952A32" w:rsidP="00952A32">
      <w:pPr>
        <w:spacing w:after="0" w:line="360" w:lineRule="auto"/>
        <w:jc w:val="both"/>
        <w:outlineLvl w:val="0"/>
        <w:rPr>
          <w:rFonts w:ascii="Tahoma" w:hAnsi="Tahoma" w:cs="Tahoma"/>
          <w:bCs/>
        </w:rPr>
      </w:pPr>
    </w:p>
    <w:p w:rsidR="00CD64AA" w:rsidRPr="00AB41BC" w:rsidRDefault="00765B30" w:rsidP="0008683D">
      <w:pPr>
        <w:pStyle w:val="Heading2"/>
        <w:numPr>
          <w:ilvl w:val="0"/>
          <w:numId w:val="0"/>
        </w:numPr>
        <w:tabs>
          <w:tab w:val="clear" w:pos="720"/>
        </w:tabs>
        <w:ind w:left="720"/>
        <w:rPr>
          <w:b w:val="0"/>
          <w:lang w:val="id-ID"/>
        </w:rPr>
      </w:pPr>
      <w:r>
        <w:rPr>
          <w:b w:val="0"/>
          <w:lang w:val="id-ID"/>
        </w:rPr>
        <w:lastRenderedPageBreak/>
        <w:t xml:space="preserve">I.3.2 </w:t>
      </w:r>
      <w:r w:rsidR="00CD64AA" w:rsidRPr="00AB41BC">
        <w:rPr>
          <w:b w:val="0"/>
          <w:lang w:val="id-ID"/>
        </w:rPr>
        <w:t>Bagi Lembaga</w:t>
      </w:r>
    </w:p>
    <w:p w:rsidR="00CD64AA" w:rsidRPr="00C03C13" w:rsidRDefault="001A26EC" w:rsidP="0008683D">
      <w:pPr>
        <w:pStyle w:val="ListParagraph"/>
        <w:numPr>
          <w:ilvl w:val="0"/>
          <w:numId w:val="18"/>
        </w:numPr>
        <w:spacing w:line="360" w:lineRule="auto"/>
        <w:ind w:left="1620"/>
        <w:jc w:val="both"/>
        <w:rPr>
          <w:rFonts w:ascii="Tahoma" w:hAnsi="Tahoma" w:cs="Tahoma"/>
        </w:rPr>
      </w:pPr>
      <w:r>
        <w:rPr>
          <w:rFonts w:ascii="Tahoma" w:hAnsi="Tahoma" w:cs="Tahoma"/>
          <w:lang w:val="en-ID"/>
        </w:rPr>
        <w:t xml:space="preserve">Sebagai bahan pertimbangan dalam pembinaan dan penyelenggaraan angkutan sungai untuk menjamin keselamatan pelayaran di perairan daratan bagi </w:t>
      </w:r>
      <w:r w:rsidR="0051628C">
        <w:rPr>
          <w:rFonts w:ascii="Tahoma" w:hAnsi="Tahoma" w:cs="Tahoma"/>
          <w:lang w:val="en-ID"/>
        </w:rPr>
        <w:t>Direktorat Jendeal Perhubungan Darat.</w:t>
      </w:r>
    </w:p>
    <w:p w:rsidR="00765B30" w:rsidRDefault="001A26EC" w:rsidP="0008683D">
      <w:pPr>
        <w:pStyle w:val="ListParagraph"/>
        <w:numPr>
          <w:ilvl w:val="0"/>
          <w:numId w:val="18"/>
        </w:numPr>
        <w:ind w:left="1620"/>
        <w:jc w:val="both"/>
        <w:rPr>
          <w:rFonts w:ascii="Tahoma" w:eastAsia="Times New Roman" w:hAnsi="Tahoma" w:cs="Tahoma"/>
          <w:lang w:val="da-DK"/>
        </w:rPr>
      </w:pPr>
      <w:r>
        <w:rPr>
          <w:rFonts w:ascii="Tahoma" w:eastAsia="Times New Roman" w:hAnsi="Tahoma" w:cs="Tahoma"/>
          <w:lang w:val="da-DK"/>
        </w:rPr>
        <w:t>S</w:t>
      </w:r>
      <w:r w:rsidR="00C03C13" w:rsidRPr="00C03C13">
        <w:rPr>
          <w:rFonts w:ascii="Tahoma" w:eastAsia="Times New Roman" w:hAnsi="Tahoma" w:cs="Tahoma"/>
          <w:lang w:val="da-DK"/>
        </w:rPr>
        <w:t>ebagai sumber referensi dalam melakukan penelitian selanjutnya.</w:t>
      </w:r>
    </w:p>
    <w:p w:rsidR="00765B30" w:rsidRPr="00765B30" w:rsidRDefault="00765B30" w:rsidP="00765B30">
      <w:pPr>
        <w:pStyle w:val="ListParagraph"/>
        <w:ind w:left="1260"/>
        <w:rPr>
          <w:rFonts w:ascii="Tahoma" w:eastAsia="Times New Roman" w:hAnsi="Tahoma" w:cs="Tahoma"/>
          <w:lang w:val="da-DK"/>
        </w:rPr>
      </w:pPr>
    </w:p>
    <w:p w:rsidR="00CD64AA" w:rsidRPr="00AB41BC" w:rsidRDefault="00CD64AA" w:rsidP="00CD64AA">
      <w:pPr>
        <w:pStyle w:val="ListParagraph"/>
        <w:spacing w:after="0" w:line="360" w:lineRule="auto"/>
        <w:ind w:left="0"/>
        <w:rPr>
          <w:rFonts w:ascii="Tahoma" w:hAnsi="Tahoma" w:cs="Tahoma"/>
          <w:b/>
          <w:color w:val="000000" w:themeColor="text1"/>
        </w:rPr>
      </w:pPr>
      <w:r w:rsidRPr="00AB41BC">
        <w:rPr>
          <w:rFonts w:ascii="Tahoma" w:hAnsi="Tahoma" w:cs="Tahoma"/>
          <w:b/>
          <w:color w:val="000000" w:themeColor="text1"/>
        </w:rPr>
        <w:t xml:space="preserve">I.4 </w:t>
      </w:r>
      <w:r w:rsidR="00431C51">
        <w:rPr>
          <w:rFonts w:ascii="Tahoma" w:hAnsi="Tahoma" w:cs="Tahoma"/>
          <w:b/>
          <w:color w:val="000000" w:themeColor="text1"/>
        </w:rPr>
        <w:tab/>
      </w:r>
      <w:r w:rsidRPr="00AB41BC">
        <w:rPr>
          <w:rFonts w:ascii="Tahoma" w:hAnsi="Tahoma" w:cs="Tahoma"/>
          <w:b/>
          <w:color w:val="000000" w:themeColor="text1"/>
        </w:rPr>
        <w:t>Keaslian</w:t>
      </w:r>
    </w:p>
    <w:p w:rsidR="0008683D" w:rsidRPr="00AB41BC" w:rsidRDefault="00431C51" w:rsidP="00431C51">
      <w:pPr>
        <w:spacing w:after="0" w:line="360" w:lineRule="auto"/>
        <w:ind w:left="720"/>
        <w:jc w:val="both"/>
        <w:outlineLvl w:val="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      </w:t>
      </w:r>
      <w:r w:rsidR="00CD64AA" w:rsidRPr="00AB41BC">
        <w:rPr>
          <w:rFonts w:ascii="Tahoma" w:hAnsi="Tahoma" w:cs="Tahoma"/>
          <w:color w:val="000000" w:themeColor="text1"/>
        </w:rPr>
        <w:t>Dalam penelitian ini digunakan pembanding yang relevan agar hasil yang di dapat lebih akurat dan dapat dipertanggung jawabkan. Namun terdapat beberapa perbedaan dengan KKW sebelumnya. Perbedaa</w:t>
      </w:r>
      <w:r w:rsidR="0008683D">
        <w:rPr>
          <w:rFonts w:ascii="Tahoma" w:hAnsi="Tahoma" w:cs="Tahoma"/>
          <w:color w:val="000000" w:themeColor="text1"/>
        </w:rPr>
        <w:t>n tersebut dapat dilihat pada ta</w:t>
      </w:r>
      <w:r w:rsidR="00CD64AA" w:rsidRPr="00AB41BC">
        <w:rPr>
          <w:rFonts w:ascii="Tahoma" w:hAnsi="Tahoma" w:cs="Tahoma"/>
          <w:color w:val="000000" w:themeColor="text1"/>
        </w:rPr>
        <w:t>bel berikut :</w:t>
      </w:r>
    </w:p>
    <w:p w:rsidR="00CD64AA" w:rsidRPr="00AB41BC" w:rsidRDefault="00B43718" w:rsidP="00CD64AA">
      <w:pPr>
        <w:spacing w:after="0" w:line="240" w:lineRule="auto"/>
        <w:ind w:left="330"/>
        <w:jc w:val="center"/>
        <w:outlineLvl w:val="0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Tabel</w:t>
      </w:r>
      <w:r w:rsidR="00CD64AA" w:rsidRPr="00AB41BC">
        <w:rPr>
          <w:rFonts w:ascii="Tahoma" w:hAnsi="Tahoma" w:cs="Tahoma"/>
          <w:b/>
          <w:color w:val="000000" w:themeColor="text1"/>
        </w:rPr>
        <w:t xml:space="preserve"> I.1</w:t>
      </w:r>
    </w:p>
    <w:p w:rsidR="001E7BB6" w:rsidRPr="00E5037D" w:rsidRDefault="00B43718" w:rsidP="00CD64AA">
      <w:pPr>
        <w:spacing w:after="0" w:line="240" w:lineRule="auto"/>
        <w:ind w:left="330"/>
        <w:jc w:val="center"/>
        <w:outlineLvl w:val="0"/>
        <w:rPr>
          <w:rFonts w:ascii="Tahoma" w:hAnsi="Tahoma" w:cs="Tahoma"/>
          <w:b/>
          <w:color w:val="000000" w:themeColor="text1"/>
          <w:lang w:val="en-ID"/>
        </w:rPr>
      </w:pPr>
      <w:r>
        <w:rPr>
          <w:rFonts w:ascii="Tahoma" w:hAnsi="Tahoma" w:cs="Tahoma"/>
          <w:b/>
          <w:color w:val="000000" w:themeColor="text1"/>
          <w:lang w:val="en-ID"/>
        </w:rPr>
        <w:t>Perbedaan Kertas Kerja Wajib</w:t>
      </w:r>
    </w:p>
    <w:tbl>
      <w:tblPr>
        <w:tblStyle w:val="TableGrid"/>
        <w:tblW w:w="7920" w:type="dxa"/>
        <w:tblInd w:w="108" w:type="dxa"/>
        <w:tblLook w:val="04A0" w:firstRow="1" w:lastRow="0" w:firstColumn="1" w:lastColumn="0" w:noHBand="0" w:noVBand="1"/>
      </w:tblPr>
      <w:tblGrid>
        <w:gridCol w:w="2865"/>
        <w:gridCol w:w="2972"/>
        <w:gridCol w:w="2083"/>
      </w:tblGrid>
      <w:tr w:rsidR="00CD64AA" w:rsidRPr="00AB41BC" w:rsidTr="00765B30">
        <w:tc>
          <w:tcPr>
            <w:tcW w:w="2865" w:type="dxa"/>
            <w:shd w:val="clear" w:color="auto" w:fill="00B0F0"/>
          </w:tcPr>
          <w:p w:rsidR="00CD64AA" w:rsidRPr="00AB41BC" w:rsidRDefault="00CD64AA" w:rsidP="00F16F41">
            <w:pPr>
              <w:spacing w:line="360" w:lineRule="auto"/>
              <w:jc w:val="center"/>
              <w:outlineLvl w:val="0"/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  <w:r w:rsidRPr="00AB41BC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>Nama / Angkatan</w:t>
            </w:r>
          </w:p>
        </w:tc>
        <w:tc>
          <w:tcPr>
            <w:tcW w:w="2972" w:type="dxa"/>
            <w:shd w:val="clear" w:color="auto" w:fill="00B0F0"/>
          </w:tcPr>
          <w:p w:rsidR="00CD64AA" w:rsidRPr="00AB41BC" w:rsidRDefault="00B37BFB" w:rsidP="00B37BFB">
            <w:pPr>
              <w:tabs>
                <w:tab w:val="left" w:pos="480"/>
                <w:tab w:val="center" w:pos="1378"/>
              </w:tabs>
              <w:spacing w:line="360" w:lineRule="auto"/>
              <w:outlineLvl w:val="0"/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ab/>
            </w:r>
            <w:r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ab/>
            </w:r>
            <w:r w:rsidR="00CD64AA" w:rsidRPr="00AB41BC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>Judul KKW</w:t>
            </w:r>
          </w:p>
        </w:tc>
        <w:tc>
          <w:tcPr>
            <w:tcW w:w="2083" w:type="dxa"/>
            <w:shd w:val="clear" w:color="auto" w:fill="00B0F0"/>
          </w:tcPr>
          <w:p w:rsidR="00CD64AA" w:rsidRPr="00AB41BC" w:rsidRDefault="00CD64AA" w:rsidP="00F16F41">
            <w:pPr>
              <w:spacing w:line="360" w:lineRule="auto"/>
              <w:jc w:val="center"/>
              <w:outlineLvl w:val="0"/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  <w:r w:rsidRPr="00AB41BC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>Perbedaan</w:t>
            </w:r>
          </w:p>
        </w:tc>
      </w:tr>
      <w:tr w:rsidR="00CD64AA" w:rsidRPr="00AB41BC" w:rsidTr="00765B30">
        <w:tc>
          <w:tcPr>
            <w:tcW w:w="2865" w:type="dxa"/>
            <w:vAlign w:val="center"/>
          </w:tcPr>
          <w:p w:rsidR="001551D6" w:rsidRDefault="00292C54" w:rsidP="00B43718">
            <w:pPr>
              <w:spacing w:after="0" w:line="360" w:lineRule="auto"/>
              <w:jc w:val="center"/>
              <w:outlineLvl w:val="0"/>
              <w:rPr>
                <w:rFonts w:ascii="Tahoma" w:hAnsi="Tahoma" w:cs="Tahoma"/>
                <w:color w:val="000000" w:themeColor="text1"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  <w:lang w:val="en-ID"/>
              </w:rPr>
              <w:t>AKHDA HERMAWAN</w:t>
            </w:r>
          </w:p>
          <w:p w:rsidR="001551D6" w:rsidRPr="00AB41BC" w:rsidRDefault="001551D6" w:rsidP="00B43718">
            <w:pPr>
              <w:spacing w:after="0" w:line="360" w:lineRule="auto"/>
              <w:jc w:val="center"/>
              <w:outlineLvl w:val="0"/>
              <w:rPr>
                <w:rFonts w:ascii="Tahoma" w:hAnsi="Tahoma" w:cs="Tahoma"/>
                <w:color w:val="000000" w:themeColor="text1"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  <w:lang w:val="en-ID"/>
              </w:rPr>
              <w:t>ANGKATAN XX</w:t>
            </w:r>
          </w:p>
        </w:tc>
        <w:tc>
          <w:tcPr>
            <w:tcW w:w="2972" w:type="dxa"/>
            <w:vAlign w:val="center"/>
          </w:tcPr>
          <w:p w:rsidR="00CD64AA" w:rsidRPr="00AB41BC" w:rsidRDefault="00EC0E9C" w:rsidP="00740B34">
            <w:pPr>
              <w:spacing w:line="360" w:lineRule="auto"/>
              <w:jc w:val="center"/>
              <w:outlineLvl w:val="0"/>
              <w:rPr>
                <w:rFonts w:ascii="Tahoma" w:hAnsi="Tahoma" w:cs="Tahoma"/>
                <w:color w:val="000000" w:themeColor="text1"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  <w:lang w:val="en-ID"/>
              </w:rPr>
              <w:t>“TINJAUA</w:t>
            </w:r>
            <w:r w:rsidR="00292C54">
              <w:rPr>
                <w:rFonts w:ascii="Tahoma" w:hAnsi="Tahoma" w:cs="Tahoma"/>
                <w:color w:val="000000" w:themeColor="text1"/>
                <w:sz w:val="22"/>
                <w:szCs w:val="22"/>
                <w:lang w:val="en-ID"/>
              </w:rPr>
              <w:t>N</w:t>
            </w:r>
            <w:r w:rsidR="00740B34">
              <w:rPr>
                <w:rFonts w:ascii="Tahoma" w:hAnsi="Tahoma" w:cs="Tahoma"/>
                <w:color w:val="000000" w:themeColor="text1"/>
                <w:sz w:val="22"/>
                <w:szCs w:val="22"/>
                <w:lang w:val="en-ID"/>
              </w:rPr>
              <w:t xml:space="preserve"> </w:t>
            </w:r>
            <w:r w:rsidR="001551D6" w:rsidRPr="001551D6">
              <w:rPr>
                <w:rFonts w:ascii="Tahoma" w:hAnsi="Tahoma" w:cs="Tahoma"/>
                <w:color w:val="000000" w:themeColor="text1"/>
                <w:sz w:val="22"/>
                <w:szCs w:val="22"/>
                <w:lang w:val="en-ID"/>
              </w:rPr>
              <w:t>KEBUTUHAN RAMBU PERAIRAN DARATAN PADA ALUR SUNGAI MAHAKAM DI KOTA SAMARINDA</w:t>
            </w:r>
            <w:r w:rsidR="00CD64AA" w:rsidRPr="00AB41BC">
              <w:rPr>
                <w:rFonts w:ascii="Tahoma" w:hAnsi="Tahoma" w:cs="Tahoma"/>
                <w:color w:val="000000" w:themeColor="text1"/>
                <w:sz w:val="22"/>
                <w:szCs w:val="22"/>
                <w:lang w:val="en-ID"/>
              </w:rPr>
              <w:t>”</w:t>
            </w:r>
          </w:p>
        </w:tc>
        <w:tc>
          <w:tcPr>
            <w:tcW w:w="2083" w:type="dxa"/>
            <w:vMerge w:val="restart"/>
            <w:vAlign w:val="center"/>
          </w:tcPr>
          <w:p w:rsidR="00CD64AA" w:rsidRPr="00AB41BC" w:rsidRDefault="00CD64AA" w:rsidP="00CD64AA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ind w:left="292" w:hanging="283"/>
              <w:outlineLvl w:val="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AB41BC">
              <w:rPr>
                <w:rFonts w:ascii="Tahoma" w:hAnsi="Tahoma" w:cs="Tahoma"/>
                <w:color w:val="000000" w:themeColor="text1"/>
                <w:sz w:val="22"/>
                <w:szCs w:val="22"/>
              </w:rPr>
              <w:t>Lokasi Pelaksanaan</w:t>
            </w:r>
          </w:p>
          <w:p w:rsidR="00CD64AA" w:rsidRPr="00AB41BC" w:rsidRDefault="00CD64AA" w:rsidP="00CD64AA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ind w:left="292" w:hanging="283"/>
              <w:outlineLvl w:val="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AB41BC">
              <w:rPr>
                <w:rFonts w:ascii="Tahoma" w:hAnsi="Tahoma" w:cs="Tahoma"/>
                <w:color w:val="000000" w:themeColor="text1"/>
                <w:sz w:val="22"/>
                <w:szCs w:val="22"/>
              </w:rPr>
              <w:t>Waktu Pelaksanaan</w:t>
            </w:r>
          </w:p>
          <w:p w:rsidR="00CD64AA" w:rsidRPr="00AB41BC" w:rsidRDefault="00CD64AA" w:rsidP="00CD64AA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ind w:left="292" w:hanging="283"/>
              <w:outlineLvl w:val="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AB41BC">
              <w:rPr>
                <w:rFonts w:ascii="Tahoma" w:hAnsi="Tahoma" w:cs="Tahoma"/>
                <w:color w:val="000000" w:themeColor="text1"/>
                <w:sz w:val="22"/>
                <w:szCs w:val="22"/>
              </w:rPr>
              <w:t>Tim Survey</w:t>
            </w:r>
          </w:p>
          <w:p w:rsidR="00CD64AA" w:rsidRPr="00AB41BC" w:rsidRDefault="00CD64AA" w:rsidP="00CD64AA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ind w:left="292" w:hanging="283"/>
              <w:outlineLvl w:val="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AB41BC">
              <w:rPr>
                <w:rFonts w:ascii="Tahoma" w:hAnsi="Tahoma" w:cs="Tahoma"/>
                <w:color w:val="000000" w:themeColor="text1"/>
                <w:sz w:val="22"/>
                <w:szCs w:val="22"/>
              </w:rPr>
              <w:t>Analisa yang digunakan</w:t>
            </w:r>
          </w:p>
          <w:p w:rsidR="00CD64AA" w:rsidRPr="00AB41BC" w:rsidRDefault="00CD64AA" w:rsidP="00CD64AA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ind w:left="292" w:hanging="283"/>
              <w:outlineLvl w:val="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AB41BC">
              <w:rPr>
                <w:rFonts w:ascii="Tahoma" w:hAnsi="Tahoma" w:cs="Tahoma"/>
                <w:color w:val="000000" w:themeColor="text1"/>
                <w:sz w:val="22"/>
                <w:szCs w:val="22"/>
              </w:rPr>
              <w:t>Sistematika dan tata naskah penulisan Kertas Kerja Wajib (KKW)</w:t>
            </w:r>
          </w:p>
        </w:tc>
      </w:tr>
      <w:tr w:rsidR="00CD64AA" w:rsidRPr="00AB41BC" w:rsidTr="00765B30">
        <w:trPr>
          <w:trHeight w:val="3053"/>
        </w:trPr>
        <w:tc>
          <w:tcPr>
            <w:tcW w:w="2865" w:type="dxa"/>
            <w:vAlign w:val="center"/>
          </w:tcPr>
          <w:p w:rsidR="00CD64AA" w:rsidRPr="00AB41BC" w:rsidRDefault="00292C54" w:rsidP="00F16F41">
            <w:pPr>
              <w:spacing w:line="360" w:lineRule="auto"/>
              <w:jc w:val="center"/>
              <w:outlineLvl w:val="0"/>
              <w:rPr>
                <w:rFonts w:ascii="Tahoma" w:hAnsi="Tahoma" w:cs="Tahoma"/>
                <w:color w:val="000000" w:themeColor="text1"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  <w:lang w:val="en-ID"/>
              </w:rPr>
              <w:t>EPRILIA EKA PUTRI</w:t>
            </w:r>
            <w:r w:rsidR="00CD64AA" w:rsidRPr="00AB41B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ANGKATAN XXV</w:t>
            </w:r>
            <w:r w:rsidR="00CD64AA" w:rsidRPr="00AB41BC">
              <w:rPr>
                <w:rFonts w:ascii="Tahoma" w:hAnsi="Tahoma" w:cs="Tahoma"/>
                <w:color w:val="000000" w:themeColor="text1"/>
                <w:sz w:val="22"/>
                <w:szCs w:val="22"/>
                <w:lang w:val="en-ID"/>
              </w:rPr>
              <w:t>II</w:t>
            </w:r>
          </w:p>
        </w:tc>
        <w:tc>
          <w:tcPr>
            <w:tcW w:w="2972" w:type="dxa"/>
            <w:vAlign w:val="center"/>
          </w:tcPr>
          <w:p w:rsidR="00CD64AA" w:rsidRPr="00AB41BC" w:rsidRDefault="005441D5" w:rsidP="00F76EA6">
            <w:pPr>
              <w:spacing w:line="360" w:lineRule="auto"/>
              <w:jc w:val="center"/>
              <w:outlineLvl w:val="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AB41BC">
              <w:rPr>
                <w:rFonts w:ascii="Tahoma" w:hAnsi="Tahoma" w:cs="Tahoma"/>
                <w:color w:val="000000" w:themeColor="text1"/>
                <w:sz w:val="22"/>
                <w:szCs w:val="22"/>
              </w:rPr>
              <w:t>“</w:t>
            </w:r>
            <w:r w:rsidR="001551D6">
              <w:rPr>
                <w:rFonts w:ascii="Tahoma" w:hAnsi="Tahoma" w:cs="Tahoma"/>
                <w:color w:val="000000" w:themeColor="text1"/>
                <w:sz w:val="22"/>
                <w:szCs w:val="22"/>
                <w:lang w:val="en-ID"/>
              </w:rPr>
              <w:t>EVALUASI KEBUTUHAN</w:t>
            </w:r>
            <w:r w:rsidR="00CD64AA" w:rsidRPr="00AB41B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RAMBU PERAIRAN DARATAN</w:t>
            </w:r>
            <w:r w:rsidR="00AB41BC">
              <w:rPr>
                <w:rFonts w:ascii="Tahoma" w:hAnsi="Tahoma" w:cs="Tahoma"/>
                <w:color w:val="000000" w:themeColor="text1"/>
                <w:sz w:val="22"/>
                <w:szCs w:val="22"/>
                <w:lang w:val="en-ID"/>
              </w:rPr>
              <w:t xml:space="preserve"> DI</w:t>
            </w:r>
            <w:r w:rsidR="00CD64AA" w:rsidRPr="00AB41B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ALUR SUNGAI</w:t>
            </w:r>
            <w:r w:rsidR="005B351E">
              <w:rPr>
                <w:rFonts w:ascii="Tahoma" w:hAnsi="Tahoma" w:cs="Tahoma"/>
                <w:color w:val="000000" w:themeColor="text1"/>
                <w:sz w:val="22"/>
                <w:szCs w:val="22"/>
                <w:lang w:val="en-ID"/>
              </w:rPr>
              <w:t xml:space="preserve"> </w:t>
            </w:r>
            <w:r w:rsidR="00CD64AA" w:rsidRPr="00AB41B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MENTAYA </w:t>
            </w:r>
            <w:r w:rsidR="00F76EA6">
              <w:rPr>
                <w:rFonts w:ascii="Tahoma" w:hAnsi="Tahoma" w:cs="Tahoma"/>
                <w:color w:val="000000" w:themeColor="text1"/>
                <w:sz w:val="22"/>
                <w:szCs w:val="22"/>
                <w:lang w:val="en-ID"/>
              </w:rPr>
              <w:t xml:space="preserve">LINTAS </w:t>
            </w:r>
            <w:r w:rsidR="00797F11">
              <w:rPr>
                <w:rFonts w:ascii="Tahoma" w:hAnsi="Tahoma" w:cs="Tahoma"/>
                <w:color w:val="000000" w:themeColor="text1"/>
                <w:sz w:val="22"/>
                <w:szCs w:val="22"/>
                <w:lang w:val="en-ID"/>
              </w:rPr>
              <w:t>SAMPIT-</w:t>
            </w:r>
            <w:r w:rsidR="00AB41BC">
              <w:rPr>
                <w:rFonts w:ascii="Tahoma" w:hAnsi="Tahoma" w:cs="Tahoma"/>
                <w:color w:val="000000" w:themeColor="text1"/>
                <w:sz w:val="22"/>
                <w:szCs w:val="22"/>
                <w:lang w:val="en-ID"/>
              </w:rPr>
              <w:t>SAMUDA</w:t>
            </w:r>
            <w:r w:rsidR="00CD64AA" w:rsidRPr="00AB41B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DI </w:t>
            </w:r>
            <w:r w:rsidR="00797F11">
              <w:rPr>
                <w:rFonts w:ascii="Tahoma" w:hAnsi="Tahoma" w:cs="Tahoma"/>
                <w:color w:val="000000" w:themeColor="text1"/>
                <w:sz w:val="22"/>
                <w:szCs w:val="22"/>
                <w:lang w:val="en-ID"/>
              </w:rPr>
              <w:t>KABUPATEN KOTAWARINGIN TIMUR</w:t>
            </w:r>
            <w:r w:rsidR="000F54A8">
              <w:rPr>
                <w:rFonts w:ascii="Tahoma" w:hAnsi="Tahoma" w:cs="Tahoma"/>
                <w:color w:val="000000" w:themeColor="text1"/>
                <w:sz w:val="22"/>
                <w:szCs w:val="22"/>
                <w:lang w:val="en-ID"/>
              </w:rPr>
              <w:t xml:space="preserve"> PROVINSI KALIMANTAN TENGAH</w:t>
            </w:r>
            <w:r w:rsidR="00CD64AA" w:rsidRPr="00AB41BC">
              <w:rPr>
                <w:rFonts w:ascii="Tahoma" w:hAnsi="Tahoma" w:cs="Tahoma"/>
                <w:color w:val="000000" w:themeColor="text1"/>
                <w:sz w:val="22"/>
                <w:szCs w:val="22"/>
              </w:rPr>
              <w:t>”</w:t>
            </w:r>
          </w:p>
        </w:tc>
        <w:tc>
          <w:tcPr>
            <w:tcW w:w="2083" w:type="dxa"/>
            <w:vMerge/>
            <w:vAlign w:val="center"/>
          </w:tcPr>
          <w:p w:rsidR="00CD64AA" w:rsidRPr="00AB41BC" w:rsidRDefault="00CD64AA" w:rsidP="00F16F41">
            <w:pPr>
              <w:spacing w:line="360" w:lineRule="auto"/>
              <w:jc w:val="center"/>
              <w:outlineLvl w:val="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</w:tbl>
    <w:p w:rsidR="00CD64AA" w:rsidRPr="00AB41BC" w:rsidRDefault="00CD64AA" w:rsidP="00CD64AA">
      <w:pPr>
        <w:spacing w:after="0" w:line="360" w:lineRule="auto"/>
        <w:jc w:val="both"/>
        <w:outlineLvl w:val="0"/>
        <w:rPr>
          <w:rFonts w:ascii="Tahoma" w:hAnsi="Tahoma" w:cs="Tahoma"/>
          <w:i/>
          <w:color w:val="000000" w:themeColor="text1"/>
        </w:rPr>
      </w:pPr>
    </w:p>
    <w:p w:rsidR="00CD64AA" w:rsidRPr="00AB41BC" w:rsidRDefault="00CD64AA" w:rsidP="002E4B86">
      <w:pPr>
        <w:spacing w:line="360" w:lineRule="auto"/>
        <w:rPr>
          <w:rFonts w:ascii="Tahoma" w:hAnsi="Tahoma" w:cs="Tahoma"/>
          <w:color w:val="000000" w:themeColor="text1"/>
          <w:lang w:val="en-ID"/>
        </w:rPr>
      </w:pPr>
    </w:p>
    <w:sectPr w:rsidR="00CD64AA" w:rsidRPr="00AB41BC" w:rsidSect="0070702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1701" w:bottom="1701" w:left="22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234" w:rsidRDefault="00C60234">
      <w:pPr>
        <w:spacing w:after="0" w:line="240" w:lineRule="auto"/>
      </w:pPr>
      <w:r>
        <w:separator/>
      </w:r>
    </w:p>
  </w:endnote>
  <w:endnote w:type="continuationSeparator" w:id="0">
    <w:p w:rsidR="00C60234" w:rsidRDefault="00C60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01524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B30" w:rsidRDefault="00422438">
        <w:pPr>
          <w:pStyle w:val="Footer"/>
          <w:jc w:val="right"/>
        </w:pPr>
        <w:r>
          <w:rPr>
            <w:lang w:val="en-ID"/>
          </w:rPr>
          <w:t xml:space="preserve">        </w:t>
        </w:r>
        <w:r w:rsidR="00765B30">
          <w:fldChar w:fldCharType="begin"/>
        </w:r>
        <w:r w:rsidR="00765B30">
          <w:instrText xml:space="preserve"> PAGE   \* MERGEFORMAT </w:instrText>
        </w:r>
        <w:r w:rsidR="00765B30">
          <w:fldChar w:fldCharType="separate"/>
        </w:r>
        <w:r w:rsidR="008D5D66">
          <w:rPr>
            <w:noProof/>
          </w:rPr>
          <w:t>4</w:t>
        </w:r>
        <w:r w:rsidR="00765B30">
          <w:rPr>
            <w:noProof/>
          </w:rPr>
          <w:fldChar w:fldCharType="end"/>
        </w:r>
      </w:p>
    </w:sdtContent>
  </w:sdt>
  <w:p w:rsidR="00F16F41" w:rsidRPr="00765B30" w:rsidRDefault="00F16F41">
    <w:pPr>
      <w:pStyle w:val="Footer"/>
      <w:rPr>
        <w:lang w:val="en-ID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438" w:rsidRDefault="00422438">
    <w:pPr>
      <w:pStyle w:val="Footer"/>
      <w:jc w:val="center"/>
    </w:pPr>
  </w:p>
  <w:p w:rsidR="00F16F41" w:rsidRDefault="00F16F41" w:rsidP="00F16F4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234" w:rsidRDefault="00C60234">
      <w:pPr>
        <w:spacing w:after="0" w:line="240" w:lineRule="auto"/>
      </w:pPr>
      <w:r>
        <w:separator/>
      </w:r>
    </w:p>
  </w:footnote>
  <w:footnote w:type="continuationSeparator" w:id="0">
    <w:p w:rsidR="00C60234" w:rsidRDefault="00C60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C51" w:rsidRDefault="00431C51">
    <w:pPr>
      <w:pStyle w:val="Header"/>
      <w:jc w:val="right"/>
    </w:pPr>
  </w:p>
  <w:p w:rsidR="00F16F41" w:rsidRDefault="00F16F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B30" w:rsidRDefault="00765B30">
    <w:pPr>
      <w:pStyle w:val="Header"/>
      <w:jc w:val="right"/>
    </w:pPr>
  </w:p>
  <w:p w:rsidR="00F16F41" w:rsidRDefault="00F16F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64C2"/>
    <w:multiLevelType w:val="hybridMultilevel"/>
    <w:tmpl w:val="E6B8AB46"/>
    <w:lvl w:ilvl="0" w:tplc="421A5F2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3566DF"/>
    <w:multiLevelType w:val="hybridMultilevel"/>
    <w:tmpl w:val="B178FD4E"/>
    <w:lvl w:ilvl="0" w:tplc="0409000F">
      <w:start w:val="1"/>
      <w:numFmt w:val="decimal"/>
      <w:lvlText w:val="%1."/>
      <w:lvlJc w:val="left"/>
      <w:pPr>
        <w:ind w:left="1931" w:hanging="360"/>
      </w:p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0790519F"/>
    <w:multiLevelType w:val="hybridMultilevel"/>
    <w:tmpl w:val="25B6050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92FCE"/>
    <w:multiLevelType w:val="hybridMultilevel"/>
    <w:tmpl w:val="ADD2F286"/>
    <w:lvl w:ilvl="0" w:tplc="AAD430D8">
      <w:start w:val="1"/>
      <w:numFmt w:val="decimal"/>
      <w:pStyle w:val="Heading2"/>
      <w:lvlText w:val="I.%1."/>
      <w:lvlJc w:val="left"/>
      <w:pPr>
        <w:ind w:left="1080" w:hanging="360"/>
      </w:pPr>
      <w:rPr>
        <w:rFonts w:ascii="Tahoma" w:hAnsi="Tahoma" w:cs="Tahoma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52921"/>
    <w:multiLevelType w:val="hybridMultilevel"/>
    <w:tmpl w:val="A40CF2B2"/>
    <w:lvl w:ilvl="0" w:tplc="593A7D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65FAB"/>
    <w:multiLevelType w:val="hybridMultilevel"/>
    <w:tmpl w:val="C65A0DA2"/>
    <w:lvl w:ilvl="0" w:tplc="08090015">
      <w:start w:val="1"/>
      <w:numFmt w:val="upperLetter"/>
      <w:lvlText w:val="%1."/>
      <w:lvlJc w:val="left"/>
      <w:pPr>
        <w:ind w:left="4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6">
    <w:nsid w:val="1F900F89"/>
    <w:multiLevelType w:val="hybridMultilevel"/>
    <w:tmpl w:val="4B72CF20"/>
    <w:lvl w:ilvl="0" w:tplc="733AF284">
      <w:start w:val="1"/>
      <w:numFmt w:val="decimal"/>
      <w:lvlText w:val="%1."/>
      <w:lvlJc w:val="left"/>
      <w:pPr>
        <w:ind w:left="1080" w:hanging="360"/>
      </w:pPr>
      <w:rPr>
        <w:rFonts w:ascii="Tahoma" w:eastAsiaTheme="minorHAnsi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F81075"/>
    <w:multiLevelType w:val="hybridMultilevel"/>
    <w:tmpl w:val="54D6F810"/>
    <w:lvl w:ilvl="0" w:tplc="0FD0E0F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15451D8"/>
    <w:multiLevelType w:val="hybridMultilevel"/>
    <w:tmpl w:val="B9F20224"/>
    <w:lvl w:ilvl="0" w:tplc="901AC944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EF009758">
      <w:start w:val="1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9EBE4E1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CB05A6"/>
    <w:multiLevelType w:val="hybridMultilevel"/>
    <w:tmpl w:val="2E9EC862"/>
    <w:lvl w:ilvl="0" w:tplc="E9E46B8C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35537B7B"/>
    <w:multiLevelType w:val="hybridMultilevel"/>
    <w:tmpl w:val="F59AA0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C479A"/>
    <w:multiLevelType w:val="hybridMultilevel"/>
    <w:tmpl w:val="A1E0AC2E"/>
    <w:lvl w:ilvl="0" w:tplc="68945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EA329C"/>
    <w:multiLevelType w:val="hybridMultilevel"/>
    <w:tmpl w:val="7E84EC8A"/>
    <w:lvl w:ilvl="0" w:tplc="832E0B36">
      <w:start w:val="2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415243"/>
    <w:multiLevelType w:val="hybridMultilevel"/>
    <w:tmpl w:val="7B3E8798"/>
    <w:lvl w:ilvl="0" w:tplc="0421000F">
      <w:start w:val="1"/>
      <w:numFmt w:val="decimal"/>
      <w:lvlText w:val="%1."/>
      <w:lvlJc w:val="left"/>
      <w:pPr>
        <w:ind w:left="1449" w:hanging="360"/>
      </w:pPr>
    </w:lvl>
    <w:lvl w:ilvl="1" w:tplc="04210019" w:tentative="1">
      <w:start w:val="1"/>
      <w:numFmt w:val="lowerLetter"/>
      <w:lvlText w:val="%2."/>
      <w:lvlJc w:val="left"/>
      <w:pPr>
        <w:ind w:left="2169" w:hanging="360"/>
      </w:pPr>
    </w:lvl>
    <w:lvl w:ilvl="2" w:tplc="0421001B" w:tentative="1">
      <w:start w:val="1"/>
      <w:numFmt w:val="lowerRoman"/>
      <w:lvlText w:val="%3."/>
      <w:lvlJc w:val="right"/>
      <w:pPr>
        <w:ind w:left="2889" w:hanging="180"/>
      </w:pPr>
    </w:lvl>
    <w:lvl w:ilvl="3" w:tplc="0421000F" w:tentative="1">
      <w:start w:val="1"/>
      <w:numFmt w:val="decimal"/>
      <w:lvlText w:val="%4."/>
      <w:lvlJc w:val="left"/>
      <w:pPr>
        <w:ind w:left="3609" w:hanging="360"/>
      </w:pPr>
    </w:lvl>
    <w:lvl w:ilvl="4" w:tplc="04210019" w:tentative="1">
      <w:start w:val="1"/>
      <w:numFmt w:val="lowerLetter"/>
      <w:lvlText w:val="%5."/>
      <w:lvlJc w:val="left"/>
      <w:pPr>
        <w:ind w:left="4329" w:hanging="360"/>
      </w:pPr>
    </w:lvl>
    <w:lvl w:ilvl="5" w:tplc="0421001B" w:tentative="1">
      <w:start w:val="1"/>
      <w:numFmt w:val="lowerRoman"/>
      <w:lvlText w:val="%6."/>
      <w:lvlJc w:val="right"/>
      <w:pPr>
        <w:ind w:left="5049" w:hanging="180"/>
      </w:pPr>
    </w:lvl>
    <w:lvl w:ilvl="6" w:tplc="0421000F" w:tentative="1">
      <w:start w:val="1"/>
      <w:numFmt w:val="decimal"/>
      <w:lvlText w:val="%7."/>
      <w:lvlJc w:val="left"/>
      <w:pPr>
        <w:ind w:left="5769" w:hanging="360"/>
      </w:pPr>
    </w:lvl>
    <w:lvl w:ilvl="7" w:tplc="04210019" w:tentative="1">
      <w:start w:val="1"/>
      <w:numFmt w:val="lowerLetter"/>
      <w:lvlText w:val="%8."/>
      <w:lvlJc w:val="left"/>
      <w:pPr>
        <w:ind w:left="6489" w:hanging="360"/>
      </w:pPr>
    </w:lvl>
    <w:lvl w:ilvl="8" w:tplc="0421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4">
    <w:nsid w:val="46E62089"/>
    <w:multiLevelType w:val="hybridMultilevel"/>
    <w:tmpl w:val="76FE89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EA4AAC42">
      <w:start w:val="1"/>
      <w:numFmt w:val="lowerLetter"/>
      <w:lvlText w:val="%2."/>
      <w:lvlJc w:val="left"/>
      <w:pPr>
        <w:ind w:left="1440" w:hanging="360"/>
      </w:pPr>
      <w:rPr>
        <w:rFonts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1">
      <w:start w:val="1"/>
      <w:numFmt w:val="decimal"/>
      <w:lvlText w:val="%6)"/>
      <w:lvlJc w:val="left"/>
      <w:pPr>
        <w:ind w:left="4500" w:hanging="360"/>
      </w:pPr>
      <w:rPr>
        <w:i w:val="0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331639"/>
    <w:multiLevelType w:val="hybridMultilevel"/>
    <w:tmpl w:val="DFF2D486"/>
    <w:lvl w:ilvl="0" w:tplc="3D984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6746F3F"/>
    <w:multiLevelType w:val="multilevel"/>
    <w:tmpl w:val="60FE79D0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I.%2.2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577B3F3B"/>
    <w:multiLevelType w:val="hybridMultilevel"/>
    <w:tmpl w:val="195AF42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F867B5"/>
    <w:multiLevelType w:val="hybridMultilevel"/>
    <w:tmpl w:val="136219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83558"/>
    <w:multiLevelType w:val="hybridMultilevel"/>
    <w:tmpl w:val="4F4C8506"/>
    <w:lvl w:ilvl="0" w:tplc="BC34BA5C">
      <w:start w:val="1"/>
      <w:numFmt w:val="lowerLetter"/>
      <w:lvlText w:val="%1."/>
      <w:lvlJc w:val="left"/>
      <w:pPr>
        <w:ind w:left="157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290" w:hanging="360"/>
      </w:pPr>
    </w:lvl>
    <w:lvl w:ilvl="2" w:tplc="0421001B" w:tentative="1">
      <w:start w:val="1"/>
      <w:numFmt w:val="lowerRoman"/>
      <w:lvlText w:val="%3."/>
      <w:lvlJc w:val="right"/>
      <w:pPr>
        <w:ind w:left="3010" w:hanging="180"/>
      </w:pPr>
    </w:lvl>
    <w:lvl w:ilvl="3" w:tplc="0421000F" w:tentative="1">
      <w:start w:val="1"/>
      <w:numFmt w:val="decimal"/>
      <w:lvlText w:val="%4."/>
      <w:lvlJc w:val="left"/>
      <w:pPr>
        <w:ind w:left="3730" w:hanging="360"/>
      </w:pPr>
    </w:lvl>
    <w:lvl w:ilvl="4" w:tplc="04210019" w:tentative="1">
      <w:start w:val="1"/>
      <w:numFmt w:val="lowerLetter"/>
      <w:lvlText w:val="%5."/>
      <w:lvlJc w:val="left"/>
      <w:pPr>
        <w:ind w:left="4450" w:hanging="360"/>
      </w:pPr>
    </w:lvl>
    <w:lvl w:ilvl="5" w:tplc="0421001B" w:tentative="1">
      <w:start w:val="1"/>
      <w:numFmt w:val="lowerRoman"/>
      <w:lvlText w:val="%6."/>
      <w:lvlJc w:val="right"/>
      <w:pPr>
        <w:ind w:left="5170" w:hanging="180"/>
      </w:pPr>
    </w:lvl>
    <w:lvl w:ilvl="6" w:tplc="0421000F" w:tentative="1">
      <w:start w:val="1"/>
      <w:numFmt w:val="decimal"/>
      <w:lvlText w:val="%7."/>
      <w:lvlJc w:val="left"/>
      <w:pPr>
        <w:ind w:left="5890" w:hanging="360"/>
      </w:pPr>
    </w:lvl>
    <w:lvl w:ilvl="7" w:tplc="04210019" w:tentative="1">
      <w:start w:val="1"/>
      <w:numFmt w:val="lowerLetter"/>
      <w:lvlText w:val="%8."/>
      <w:lvlJc w:val="left"/>
      <w:pPr>
        <w:ind w:left="6610" w:hanging="360"/>
      </w:pPr>
    </w:lvl>
    <w:lvl w:ilvl="8" w:tplc="0421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0">
    <w:nsid w:val="649F7221"/>
    <w:multiLevelType w:val="hybridMultilevel"/>
    <w:tmpl w:val="C3A04200"/>
    <w:lvl w:ilvl="0" w:tplc="555E8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ED5CA6"/>
    <w:multiLevelType w:val="hybridMultilevel"/>
    <w:tmpl w:val="327C154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73792947"/>
    <w:multiLevelType w:val="hybridMultilevel"/>
    <w:tmpl w:val="A8206780"/>
    <w:lvl w:ilvl="0" w:tplc="0409000F">
      <w:start w:val="1"/>
      <w:numFmt w:val="decimal"/>
      <w:lvlText w:val="%1."/>
      <w:lvlJc w:val="left"/>
      <w:pPr>
        <w:ind w:left="1931" w:hanging="360"/>
      </w:p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3">
    <w:nsid w:val="7DD532F4"/>
    <w:multiLevelType w:val="hybridMultilevel"/>
    <w:tmpl w:val="C354115A"/>
    <w:lvl w:ilvl="0" w:tplc="F1FAC9A6">
      <w:start w:val="1"/>
      <w:numFmt w:val="lowerLetter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2"/>
  </w:num>
  <w:num w:numId="4">
    <w:abstractNumId w:val="19"/>
  </w:num>
  <w:num w:numId="5">
    <w:abstractNumId w:val="8"/>
  </w:num>
  <w:num w:numId="6">
    <w:abstractNumId w:val="12"/>
  </w:num>
  <w:num w:numId="7">
    <w:abstractNumId w:val="9"/>
  </w:num>
  <w:num w:numId="8">
    <w:abstractNumId w:val="20"/>
  </w:num>
  <w:num w:numId="9">
    <w:abstractNumId w:val="3"/>
  </w:num>
  <w:num w:numId="10">
    <w:abstractNumId w:val="5"/>
  </w:num>
  <w:num w:numId="11">
    <w:abstractNumId w:val="15"/>
  </w:num>
  <w:num w:numId="12">
    <w:abstractNumId w:val="16"/>
  </w:num>
  <w:num w:numId="13">
    <w:abstractNumId w:val="23"/>
  </w:num>
  <w:num w:numId="14">
    <w:abstractNumId w:val="13"/>
  </w:num>
  <w:num w:numId="15">
    <w:abstractNumId w:val="14"/>
  </w:num>
  <w:num w:numId="16">
    <w:abstractNumId w:val="0"/>
  </w:num>
  <w:num w:numId="17">
    <w:abstractNumId w:val="4"/>
  </w:num>
  <w:num w:numId="18">
    <w:abstractNumId w:val="7"/>
  </w:num>
  <w:num w:numId="19">
    <w:abstractNumId w:val="17"/>
  </w:num>
  <w:num w:numId="20">
    <w:abstractNumId w:val="21"/>
  </w:num>
  <w:num w:numId="21">
    <w:abstractNumId w:val="22"/>
  </w:num>
  <w:num w:numId="22">
    <w:abstractNumId w:val="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23"/>
    <w:rsid w:val="000006A6"/>
    <w:rsid w:val="00011A4C"/>
    <w:rsid w:val="00017895"/>
    <w:rsid w:val="000245BC"/>
    <w:rsid w:val="00026217"/>
    <w:rsid w:val="00026C8D"/>
    <w:rsid w:val="00042547"/>
    <w:rsid w:val="00075DEE"/>
    <w:rsid w:val="0008683D"/>
    <w:rsid w:val="00091D68"/>
    <w:rsid w:val="00096C0E"/>
    <w:rsid w:val="000B0A23"/>
    <w:rsid w:val="000B3A82"/>
    <w:rsid w:val="000D2275"/>
    <w:rsid w:val="000E16E0"/>
    <w:rsid w:val="000F1F64"/>
    <w:rsid w:val="000F54A8"/>
    <w:rsid w:val="00110F3C"/>
    <w:rsid w:val="001178DD"/>
    <w:rsid w:val="00142BFD"/>
    <w:rsid w:val="0014340D"/>
    <w:rsid w:val="001551D6"/>
    <w:rsid w:val="00163C1C"/>
    <w:rsid w:val="00165172"/>
    <w:rsid w:val="00176A7A"/>
    <w:rsid w:val="00177588"/>
    <w:rsid w:val="001A26EC"/>
    <w:rsid w:val="001B0159"/>
    <w:rsid w:val="001D54D0"/>
    <w:rsid w:val="001E1E60"/>
    <w:rsid w:val="001E4FF8"/>
    <w:rsid w:val="001E7BB6"/>
    <w:rsid w:val="0021192F"/>
    <w:rsid w:val="00211B67"/>
    <w:rsid w:val="0022133B"/>
    <w:rsid w:val="00231929"/>
    <w:rsid w:val="002334B7"/>
    <w:rsid w:val="00241DEA"/>
    <w:rsid w:val="00270DF8"/>
    <w:rsid w:val="002867AA"/>
    <w:rsid w:val="00292C54"/>
    <w:rsid w:val="002A4775"/>
    <w:rsid w:val="002B2553"/>
    <w:rsid w:val="002E2AA7"/>
    <w:rsid w:val="002E4B86"/>
    <w:rsid w:val="002E6AC2"/>
    <w:rsid w:val="002F2F13"/>
    <w:rsid w:val="002F7331"/>
    <w:rsid w:val="00320BF9"/>
    <w:rsid w:val="003928B8"/>
    <w:rsid w:val="003A5AE3"/>
    <w:rsid w:val="003B1128"/>
    <w:rsid w:val="003B640E"/>
    <w:rsid w:val="003B7132"/>
    <w:rsid w:val="003C3CB4"/>
    <w:rsid w:val="003C506A"/>
    <w:rsid w:val="003F4245"/>
    <w:rsid w:val="003F5046"/>
    <w:rsid w:val="0040786D"/>
    <w:rsid w:val="00422438"/>
    <w:rsid w:val="0042293E"/>
    <w:rsid w:val="00431C51"/>
    <w:rsid w:val="00433F48"/>
    <w:rsid w:val="00452BED"/>
    <w:rsid w:val="0046551C"/>
    <w:rsid w:val="00467646"/>
    <w:rsid w:val="00483F7D"/>
    <w:rsid w:val="004900C2"/>
    <w:rsid w:val="004A094F"/>
    <w:rsid w:val="004A3F36"/>
    <w:rsid w:val="004A48A3"/>
    <w:rsid w:val="004B3F51"/>
    <w:rsid w:val="004C04A8"/>
    <w:rsid w:val="004F0E0E"/>
    <w:rsid w:val="00507570"/>
    <w:rsid w:val="0051628C"/>
    <w:rsid w:val="00532517"/>
    <w:rsid w:val="0054235F"/>
    <w:rsid w:val="005441D5"/>
    <w:rsid w:val="005574B8"/>
    <w:rsid w:val="005745D3"/>
    <w:rsid w:val="005B351E"/>
    <w:rsid w:val="005B4C75"/>
    <w:rsid w:val="005E0538"/>
    <w:rsid w:val="005F749C"/>
    <w:rsid w:val="00602007"/>
    <w:rsid w:val="00602D26"/>
    <w:rsid w:val="006163DD"/>
    <w:rsid w:val="0068179F"/>
    <w:rsid w:val="00690376"/>
    <w:rsid w:val="00697C0F"/>
    <w:rsid w:val="006B2AC1"/>
    <w:rsid w:val="006B2F13"/>
    <w:rsid w:val="006D6747"/>
    <w:rsid w:val="00707021"/>
    <w:rsid w:val="00707F22"/>
    <w:rsid w:val="00731AB7"/>
    <w:rsid w:val="00740B34"/>
    <w:rsid w:val="007470A2"/>
    <w:rsid w:val="00754EFC"/>
    <w:rsid w:val="00757FB6"/>
    <w:rsid w:val="00760665"/>
    <w:rsid w:val="00765B30"/>
    <w:rsid w:val="00781E9B"/>
    <w:rsid w:val="007835EC"/>
    <w:rsid w:val="00791D7C"/>
    <w:rsid w:val="0079264B"/>
    <w:rsid w:val="00797F11"/>
    <w:rsid w:val="007A3A15"/>
    <w:rsid w:val="00805825"/>
    <w:rsid w:val="00817D7C"/>
    <w:rsid w:val="00851CE5"/>
    <w:rsid w:val="00861BCA"/>
    <w:rsid w:val="0087148F"/>
    <w:rsid w:val="008B1584"/>
    <w:rsid w:val="008B52BE"/>
    <w:rsid w:val="008D3A7F"/>
    <w:rsid w:val="008D479F"/>
    <w:rsid w:val="008D5D66"/>
    <w:rsid w:val="008D645F"/>
    <w:rsid w:val="008E453B"/>
    <w:rsid w:val="008F3615"/>
    <w:rsid w:val="008F6495"/>
    <w:rsid w:val="0090268C"/>
    <w:rsid w:val="009324FB"/>
    <w:rsid w:val="00936F35"/>
    <w:rsid w:val="00952A32"/>
    <w:rsid w:val="00956BBD"/>
    <w:rsid w:val="009877F8"/>
    <w:rsid w:val="0099040B"/>
    <w:rsid w:val="009965C9"/>
    <w:rsid w:val="009B0844"/>
    <w:rsid w:val="009C3352"/>
    <w:rsid w:val="009C6D72"/>
    <w:rsid w:val="009D5BEA"/>
    <w:rsid w:val="009E08C4"/>
    <w:rsid w:val="009E2511"/>
    <w:rsid w:val="009E35DF"/>
    <w:rsid w:val="009E46BA"/>
    <w:rsid w:val="00A1595C"/>
    <w:rsid w:val="00A1635C"/>
    <w:rsid w:val="00A23F6B"/>
    <w:rsid w:val="00A450A1"/>
    <w:rsid w:val="00A51FEA"/>
    <w:rsid w:val="00A54517"/>
    <w:rsid w:val="00A65FD6"/>
    <w:rsid w:val="00AB41BC"/>
    <w:rsid w:val="00AC5B31"/>
    <w:rsid w:val="00AC760E"/>
    <w:rsid w:val="00AD0F79"/>
    <w:rsid w:val="00AE6BB8"/>
    <w:rsid w:val="00AF0F61"/>
    <w:rsid w:val="00B1504D"/>
    <w:rsid w:val="00B156D0"/>
    <w:rsid w:val="00B36D3B"/>
    <w:rsid w:val="00B37BFB"/>
    <w:rsid w:val="00B43718"/>
    <w:rsid w:val="00B765C6"/>
    <w:rsid w:val="00B81D6E"/>
    <w:rsid w:val="00B910C3"/>
    <w:rsid w:val="00BB5293"/>
    <w:rsid w:val="00BB5F16"/>
    <w:rsid w:val="00BB79B1"/>
    <w:rsid w:val="00BD749E"/>
    <w:rsid w:val="00BF4DE2"/>
    <w:rsid w:val="00C03C13"/>
    <w:rsid w:val="00C15B95"/>
    <w:rsid w:val="00C2747C"/>
    <w:rsid w:val="00C45241"/>
    <w:rsid w:val="00C47A45"/>
    <w:rsid w:val="00C519D3"/>
    <w:rsid w:val="00C60234"/>
    <w:rsid w:val="00C84012"/>
    <w:rsid w:val="00CA14D6"/>
    <w:rsid w:val="00CA22D2"/>
    <w:rsid w:val="00CB7828"/>
    <w:rsid w:val="00CC0170"/>
    <w:rsid w:val="00CD64AA"/>
    <w:rsid w:val="00CD7C9B"/>
    <w:rsid w:val="00CE2DA4"/>
    <w:rsid w:val="00CE3733"/>
    <w:rsid w:val="00CF476E"/>
    <w:rsid w:val="00D05D63"/>
    <w:rsid w:val="00D31173"/>
    <w:rsid w:val="00D72C8F"/>
    <w:rsid w:val="00D91514"/>
    <w:rsid w:val="00DA559A"/>
    <w:rsid w:val="00DB21FB"/>
    <w:rsid w:val="00DE0BD3"/>
    <w:rsid w:val="00DE243B"/>
    <w:rsid w:val="00E1158F"/>
    <w:rsid w:val="00E1394C"/>
    <w:rsid w:val="00E13AD6"/>
    <w:rsid w:val="00E15A9A"/>
    <w:rsid w:val="00E45CFB"/>
    <w:rsid w:val="00E5037D"/>
    <w:rsid w:val="00E50417"/>
    <w:rsid w:val="00E56920"/>
    <w:rsid w:val="00E6485C"/>
    <w:rsid w:val="00E70BA1"/>
    <w:rsid w:val="00E744DD"/>
    <w:rsid w:val="00E86F49"/>
    <w:rsid w:val="00EC0E9C"/>
    <w:rsid w:val="00EF0692"/>
    <w:rsid w:val="00EF2C1E"/>
    <w:rsid w:val="00EF6A85"/>
    <w:rsid w:val="00F00F29"/>
    <w:rsid w:val="00F1095B"/>
    <w:rsid w:val="00F16F41"/>
    <w:rsid w:val="00F208F9"/>
    <w:rsid w:val="00F52AF3"/>
    <w:rsid w:val="00F5652C"/>
    <w:rsid w:val="00F75AE4"/>
    <w:rsid w:val="00F7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489E4E-F525-4BAC-9DE5-6C241054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23"/>
    <w:pPr>
      <w:spacing w:after="200" w:line="276" w:lineRule="auto"/>
    </w:pPr>
    <w:rPr>
      <w:lang w:val="id-ID"/>
    </w:rPr>
  </w:style>
  <w:style w:type="paragraph" w:styleId="Heading2">
    <w:name w:val="heading 2"/>
    <w:basedOn w:val="Normal"/>
    <w:link w:val="Heading2Char"/>
    <w:uiPriority w:val="1"/>
    <w:qFormat/>
    <w:rsid w:val="008E453B"/>
    <w:pPr>
      <w:numPr>
        <w:numId w:val="9"/>
      </w:numPr>
      <w:tabs>
        <w:tab w:val="left" w:pos="720"/>
      </w:tabs>
      <w:spacing w:after="0" w:line="360" w:lineRule="auto"/>
      <w:jc w:val="both"/>
      <w:outlineLvl w:val="1"/>
    </w:pPr>
    <w:rPr>
      <w:rFonts w:ascii="Tahoma" w:eastAsia="Times New Roman" w:hAnsi="Tahoma" w:cs="Tahoma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0B0A23"/>
    <w:pPr>
      <w:ind w:left="720"/>
      <w:contextualSpacing/>
    </w:pPr>
  </w:style>
  <w:style w:type="table" w:styleId="TableGrid">
    <w:name w:val="Table Grid"/>
    <w:basedOn w:val="TableNormal"/>
    <w:uiPriority w:val="59"/>
    <w:rsid w:val="000B0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0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A23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0B0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A23"/>
    <w:rPr>
      <w:lang w:val="id-ID"/>
    </w:rPr>
  </w:style>
  <w:style w:type="character" w:customStyle="1" w:styleId="ListParagraphChar">
    <w:name w:val="List Paragraph Char"/>
    <w:link w:val="ListParagraph"/>
    <w:uiPriority w:val="34"/>
    <w:rsid w:val="000B0A23"/>
    <w:rPr>
      <w:lang w:val="id-ID"/>
    </w:rPr>
  </w:style>
  <w:style w:type="character" w:styleId="Hyperlink">
    <w:name w:val="Hyperlink"/>
    <w:basedOn w:val="DefaultParagraphFont"/>
    <w:uiPriority w:val="99"/>
    <w:semiHidden/>
    <w:unhideWhenUsed/>
    <w:rsid w:val="002E2AA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8E453B"/>
    <w:rPr>
      <w:rFonts w:ascii="Tahoma" w:eastAsia="Times New Roman" w:hAnsi="Tahoma" w:cs="Tahoma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CE5"/>
    <w:rPr>
      <w:rFonts w:ascii="Segoe UI" w:hAnsi="Segoe UI" w:cs="Segoe UI"/>
      <w:sz w:val="18"/>
      <w:szCs w:val="1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epriliaeka putri</dc:creator>
  <cp:keywords/>
  <dc:description/>
  <cp:lastModifiedBy>epriliaeka putri</cp:lastModifiedBy>
  <cp:revision>5</cp:revision>
  <cp:lastPrinted>2019-08-08T01:02:00Z</cp:lastPrinted>
  <dcterms:created xsi:type="dcterms:W3CDTF">2019-08-14T11:05:00Z</dcterms:created>
  <dcterms:modified xsi:type="dcterms:W3CDTF">2019-08-14T11:13:00Z</dcterms:modified>
</cp:coreProperties>
</file>